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73" w:rsidRPr="008D7851" w:rsidRDefault="007A2D73" w:rsidP="007A2D73">
      <w:pPr>
        <w:rPr>
          <w:rFonts w:ascii="Geneva" w:hAnsi="Geneva"/>
          <w:sz w:val="24"/>
          <w:szCs w:val="24"/>
        </w:rPr>
      </w:pPr>
      <w:r w:rsidRPr="008D7851">
        <w:rPr>
          <w:rFonts w:ascii="Geneva" w:hAnsi="Geneva"/>
          <w:noProof/>
          <w:sz w:val="24"/>
          <w:szCs w:val="24"/>
        </w:rPr>
        <w:drawing>
          <wp:inline distT="0" distB="0" distL="0" distR="0" wp14:anchorId="3B005F99" wp14:editId="18603FB6">
            <wp:extent cx="1463851" cy="916940"/>
            <wp:effectExtent l="0" t="0" r="9525" b="0"/>
            <wp:docPr id="1" name="Picture 1" descr="Macintosh HD:Users:abbie:Desktop: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bie:Desktop:be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851" cy="916940"/>
                    </a:xfrm>
                    <a:prstGeom prst="rect">
                      <a:avLst/>
                    </a:prstGeom>
                    <a:noFill/>
                    <a:ln>
                      <a:noFill/>
                    </a:ln>
                  </pic:spPr>
                </pic:pic>
              </a:graphicData>
            </a:graphic>
          </wp:inline>
        </w:drawing>
      </w:r>
    </w:p>
    <w:p w:rsidR="007A2D73" w:rsidRPr="008D7851" w:rsidRDefault="007A2D73" w:rsidP="007A2D73">
      <w:pPr>
        <w:rPr>
          <w:rFonts w:ascii="Geneva" w:hAnsi="Geneva"/>
          <w:b/>
          <w:sz w:val="24"/>
          <w:szCs w:val="24"/>
          <w:u w:val="thick"/>
        </w:rPr>
      </w:pPr>
      <w:r w:rsidRPr="008D7851">
        <w:rPr>
          <w:rFonts w:ascii="Geneva" w:hAnsi="Geneva"/>
          <w:b/>
          <w:sz w:val="24"/>
          <w:szCs w:val="24"/>
          <w:u w:val="thick"/>
        </w:rPr>
        <w:t xml:space="preserve">Update </w:t>
      </w:r>
    </w:p>
    <w:p w:rsidR="007A2D73" w:rsidRPr="008D7851" w:rsidRDefault="007A2D73" w:rsidP="007A2D73">
      <w:pPr>
        <w:rPr>
          <w:rFonts w:ascii="Geneva" w:hAnsi="Geneva"/>
          <w:sz w:val="24"/>
          <w:szCs w:val="24"/>
          <w:lang w:eastAsia="ja-JP"/>
        </w:rPr>
      </w:pPr>
    </w:p>
    <w:p w:rsidR="007A2D73" w:rsidRPr="008D7851" w:rsidRDefault="007A2D73" w:rsidP="007A2D73">
      <w:pPr>
        <w:rPr>
          <w:rFonts w:ascii="Geneva" w:eastAsia="Times New Roman" w:hAnsi="Geneva"/>
          <w:color w:val="000000"/>
          <w:sz w:val="24"/>
          <w:szCs w:val="24"/>
        </w:rPr>
      </w:pPr>
      <w:r w:rsidRPr="008D7851">
        <w:rPr>
          <w:rFonts w:ascii="Geneva" w:eastAsia="Times New Roman" w:hAnsi="Geneva"/>
          <w:color w:val="000000"/>
          <w:sz w:val="24"/>
          <w:szCs w:val="24"/>
        </w:rPr>
        <w:t xml:space="preserve">Hello all, </w:t>
      </w:r>
    </w:p>
    <w:p w:rsidR="007A2D73" w:rsidRPr="008D7851" w:rsidRDefault="007A2D73" w:rsidP="007A2D73">
      <w:pPr>
        <w:rPr>
          <w:rFonts w:ascii="Geneva" w:eastAsia="Times New Roman" w:hAnsi="Geneva"/>
          <w:color w:val="000000"/>
          <w:sz w:val="24"/>
          <w:szCs w:val="24"/>
        </w:rPr>
      </w:pPr>
      <w:r w:rsidRPr="008D7851">
        <w:rPr>
          <w:rFonts w:ascii="Geneva" w:eastAsia="Times New Roman" w:hAnsi="Geneva"/>
          <w:b/>
          <w:color w:val="000000"/>
          <w:sz w:val="24"/>
          <w:szCs w:val="24"/>
          <w:u w:val="single"/>
        </w:rPr>
        <w:t>Report on clinic’s future:</w:t>
      </w:r>
      <w:r w:rsidRPr="008D7851">
        <w:rPr>
          <w:rFonts w:ascii="Geneva" w:eastAsia="Times New Roman" w:hAnsi="Geneva"/>
          <w:color w:val="000000"/>
          <w:sz w:val="24"/>
          <w:szCs w:val="24"/>
        </w:rPr>
        <w:t xml:space="preserve">  </w:t>
      </w:r>
    </w:p>
    <w:p w:rsidR="007A2D73" w:rsidRPr="008D7851" w:rsidRDefault="007A2D73" w:rsidP="007A2D73">
      <w:pPr>
        <w:rPr>
          <w:rFonts w:ascii="Geneva" w:eastAsia="Times New Roman" w:hAnsi="Geneva"/>
          <w:color w:val="000000"/>
          <w:sz w:val="24"/>
          <w:szCs w:val="24"/>
        </w:rPr>
      </w:pPr>
      <w:r w:rsidRPr="008D7851">
        <w:rPr>
          <w:rFonts w:ascii="Geneva" w:eastAsia="Times New Roman" w:hAnsi="Geneva"/>
          <w:color w:val="000000"/>
          <w:sz w:val="24"/>
          <w:szCs w:val="24"/>
        </w:rPr>
        <w:t xml:space="preserve">At this point in time, after talking with my Board of Directors who </w:t>
      </w:r>
      <w:proofErr w:type="gramStart"/>
      <w:r w:rsidRPr="008D7851">
        <w:rPr>
          <w:rFonts w:ascii="Geneva" w:eastAsia="Times New Roman" w:hAnsi="Geneva"/>
          <w:color w:val="000000"/>
          <w:sz w:val="24"/>
          <w:szCs w:val="24"/>
        </w:rPr>
        <w:t>are</w:t>
      </w:r>
      <w:proofErr w:type="gramEnd"/>
      <w:r w:rsidRPr="008D7851">
        <w:rPr>
          <w:rFonts w:ascii="Geneva" w:eastAsia="Times New Roman" w:hAnsi="Geneva"/>
          <w:color w:val="000000"/>
          <w:sz w:val="24"/>
          <w:szCs w:val="24"/>
        </w:rPr>
        <w:t xml:space="preserve"> such a blessing to me, I realize that I simply cannot afford to salary someone else at this time and not sure that will be realistic in the foreseeable future. I’m getting a strong sense that my new and probably final assignment is to do a complete clinic guidebook with 2, possibly 3 DVDs that will update and present everything I’ve learned over the last 32 years. It will be much more comprehensive and complete than what is currently available and will replace the Long Distance program. It will combine the In-House and Long Distance programs along with all the </w:t>
      </w:r>
      <w:proofErr w:type="gramStart"/>
      <w:r w:rsidRPr="008D7851">
        <w:rPr>
          <w:rFonts w:ascii="Geneva" w:eastAsia="Times New Roman" w:hAnsi="Geneva"/>
          <w:color w:val="000000"/>
          <w:sz w:val="24"/>
          <w:szCs w:val="24"/>
        </w:rPr>
        <w:t>counseling  and</w:t>
      </w:r>
      <w:proofErr w:type="gramEnd"/>
      <w:r w:rsidRPr="008D7851">
        <w:rPr>
          <w:rFonts w:ascii="Geneva" w:eastAsia="Times New Roman" w:hAnsi="Geneva"/>
          <w:color w:val="000000"/>
          <w:sz w:val="24"/>
          <w:szCs w:val="24"/>
        </w:rPr>
        <w:t xml:space="preserve"> much additional information. Then when I pass on, if someone wants to do an In-House clinic, that person will have the entire blueprint, and long after I’m gone, future generations of ST’rs around the world will have access to our entire program, with no counseling needed</w:t>
      </w:r>
      <w:r>
        <w:rPr>
          <w:rFonts w:ascii="Geneva" w:eastAsia="Times New Roman" w:hAnsi="Geneva"/>
          <w:color w:val="000000"/>
          <w:sz w:val="24"/>
          <w:szCs w:val="24"/>
        </w:rPr>
        <w:t>,</w:t>
      </w:r>
      <w:r w:rsidRPr="008D7851">
        <w:rPr>
          <w:rFonts w:ascii="Geneva" w:eastAsia="Times New Roman" w:hAnsi="Geneva"/>
          <w:color w:val="000000"/>
          <w:sz w:val="24"/>
          <w:szCs w:val="24"/>
        </w:rPr>
        <w:t xml:space="preserve"> as it will all be included in the book. Once that is completed, I will no longer take In-House clients, as I will be in my 80s. I have a title and am beginning to work on an outline:</w:t>
      </w:r>
    </w:p>
    <w:p w:rsidR="007A2D73" w:rsidRPr="008D7851" w:rsidRDefault="007A2D73" w:rsidP="007A2D73">
      <w:pPr>
        <w:rPr>
          <w:rFonts w:ascii="Geneva" w:eastAsia="Times New Roman" w:hAnsi="Geneva"/>
          <w:color w:val="000000"/>
          <w:sz w:val="24"/>
          <w:szCs w:val="24"/>
          <w:u w:val="single"/>
        </w:rPr>
      </w:pPr>
      <w:r w:rsidRPr="008D7851">
        <w:rPr>
          <w:rFonts w:ascii="Geneva" w:eastAsia="Times New Roman" w:hAnsi="Geneva"/>
          <w:color w:val="000000"/>
          <w:sz w:val="24"/>
          <w:szCs w:val="24"/>
          <w:u w:val="single"/>
        </w:rPr>
        <w:t>SPASMODIC TORTICOLLIS RECOVERY CLINIC GUIDEBOOK</w:t>
      </w:r>
    </w:p>
    <w:p w:rsidR="007A2D73" w:rsidRPr="008D7851" w:rsidRDefault="007A2D73" w:rsidP="007A2D73">
      <w:pPr>
        <w:rPr>
          <w:rFonts w:ascii="Geneva" w:eastAsia="Times New Roman" w:hAnsi="Geneva"/>
          <w:color w:val="000000"/>
          <w:sz w:val="24"/>
          <w:szCs w:val="24"/>
          <w:u w:val="single"/>
        </w:rPr>
      </w:pPr>
      <w:r w:rsidRPr="008D7851">
        <w:rPr>
          <w:rFonts w:ascii="Geneva" w:eastAsia="Times New Roman" w:hAnsi="Geneva"/>
          <w:color w:val="000000"/>
          <w:sz w:val="24"/>
          <w:szCs w:val="24"/>
          <w:u w:val="single"/>
        </w:rPr>
        <w:t>A journey from despair to hope to ongoing recovery</w:t>
      </w:r>
    </w:p>
    <w:p w:rsidR="007A2D73" w:rsidRPr="008D7851" w:rsidRDefault="007A2D73" w:rsidP="007A2D73">
      <w:pPr>
        <w:rPr>
          <w:rFonts w:ascii="Geneva" w:eastAsia="Times New Roman" w:hAnsi="Geneva"/>
          <w:color w:val="000000"/>
          <w:sz w:val="24"/>
          <w:szCs w:val="24"/>
        </w:rPr>
      </w:pPr>
      <w:r w:rsidRPr="008D7851">
        <w:rPr>
          <w:rFonts w:ascii="Geneva" w:eastAsia="Times New Roman" w:hAnsi="Geneva"/>
          <w:color w:val="000000"/>
          <w:sz w:val="24"/>
          <w:szCs w:val="24"/>
        </w:rPr>
        <w:t xml:space="preserve">Once I’m gone, members of my Board will probably oversee the printing and distribution of the Guidebook. I’m so excited about this project! Right now I’m very busy with clients coming in and Long Distance clients as well – a full work load with not a lot of extra time to work on the book. Once in Taos, I doubt if there will be as many In-House clients (as Taos is a 3+ hour drive north from Albuquerque) and will have more time to devote to the book. </w:t>
      </w:r>
      <w:r w:rsidRPr="008D7851">
        <w:rPr>
          <w:rFonts w:ascii="Geneva" w:eastAsia="Times New Roman" w:hAnsi="Geneva"/>
          <w:color w:val="000000"/>
          <w:sz w:val="24"/>
          <w:szCs w:val="24"/>
          <w:u w:val="single"/>
        </w:rPr>
        <w:t xml:space="preserve">All of this is inside information; please do not put this info on any social media or in support groups. </w:t>
      </w:r>
      <w:r w:rsidRPr="008D7851">
        <w:rPr>
          <w:rFonts w:ascii="Geneva" w:eastAsia="Times New Roman" w:hAnsi="Geneva"/>
          <w:color w:val="000000"/>
          <w:sz w:val="24"/>
          <w:szCs w:val="24"/>
        </w:rPr>
        <w:t xml:space="preserve">It will only be announced when the book is done and ready for distribution. Thanks. </w:t>
      </w:r>
    </w:p>
    <w:p w:rsidR="007A2D73" w:rsidRPr="008D7851" w:rsidRDefault="007A2D73" w:rsidP="007A2D73">
      <w:pPr>
        <w:rPr>
          <w:rFonts w:ascii="Geneva" w:eastAsia="Times New Roman" w:hAnsi="Geneva"/>
          <w:color w:val="000000"/>
          <w:sz w:val="24"/>
          <w:szCs w:val="24"/>
        </w:rPr>
      </w:pPr>
    </w:p>
    <w:p w:rsidR="007A2D73" w:rsidRPr="008D7851" w:rsidRDefault="007A2D73" w:rsidP="007A2D73">
      <w:pPr>
        <w:rPr>
          <w:rFonts w:ascii="Geneva" w:eastAsia="Times New Roman" w:hAnsi="Geneva"/>
          <w:color w:val="000000"/>
          <w:sz w:val="24"/>
          <w:szCs w:val="24"/>
        </w:rPr>
      </w:pPr>
      <w:r w:rsidRPr="008D7851">
        <w:rPr>
          <w:rFonts w:ascii="Geneva" w:eastAsia="Times New Roman" w:hAnsi="Geneva"/>
          <w:b/>
          <w:color w:val="000000"/>
          <w:sz w:val="24"/>
          <w:szCs w:val="24"/>
          <w:u w:val="single"/>
        </w:rPr>
        <w:t>Report on new home:</w:t>
      </w:r>
      <w:r w:rsidRPr="008D7851">
        <w:rPr>
          <w:rFonts w:ascii="Geneva" w:eastAsia="Times New Roman" w:hAnsi="Geneva"/>
          <w:color w:val="000000"/>
          <w:sz w:val="24"/>
          <w:szCs w:val="24"/>
        </w:rPr>
        <w:t xml:space="preserve"> </w:t>
      </w:r>
    </w:p>
    <w:p w:rsidR="007A2D73" w:rsidRPr="008D7851" w:rsidRDefault="007A2D73" w:rsidP="007A2D73">
      <w:pPr>
        <w:rPr>
          <w:rFonts w:ascii="Geneva" w:eastAsia="Times New Roman" w:hAnsi="Geneva"/>
          <w:color w:val="000000"/>
          <w:sz w:val="24"/>
          <w:szCs w:val="24"/>
        </w:rPr>
      </w:pPr>
      <w:r w:rsidRPr="008D7851">
        <w:rPr>
          <w:rFonts w:ascii="Geneva" w:eastAsia="Times New Roman" w:hAnsi="Geneva"/>
          <w:color w:val="000000"/>
          <w:sz w:val="24"/>
          <w:szCs w:val="24"/>
        </w:rPr>
        <w:t xml:space="preserve">My house here in Santa Fe is on the market but only one looker so far. I’m trying not to be discouraged and simply can’t afford to keep lowering the </w:t>
      </w:r>
      <w:r w:rsidRPr="008D7851">
        <w:rPr>
          <w:rFonts w:ascii="Geneva" w:eastAsia="Times New Roman" w:hAnsi="Geneva"/>
          <w:color w:val="000000"/>
          <w:sz w:val="24"/>
          <w:szCs w:val="24"/>
        </w:rPr>
        <w:lastRenderedPageBreak/>
        <w:t>price (which has happened twice so far). I’ve found a nice acre of land in Taos (4 miles from downtown) with all utilities and have chosen a nice modular home. It will be a lovely and comfortable venue for the clinic</w:t>
      </w:r>
      <w:r>
        <w:rPr>
          <w:rFonts w:ascii="Geneva" w:eastAsia="Times New Roman" w:hAnsi="Geneva"/>
          <w:color w:val="000000"/>
          <w:sz w:val="24"/>
          <w:szCs w:val="24"/>
        </w:rPr>
        <w:t>,</w:t>
      </w:r>
      <w:r w:rsidRPr="008D7851">
        <w:rPr>
          <w:rFonts w:ascii="Geneva" w:eastAsia="Times New Roman" w:hAnsi="Geneva"/>
          <w:color w:val="000000"/>
          <w:sz w:val="24"/>
          <w:szCs w:val="24"/>
        </w:rPr>
        <w:t xml:space="preserve"> – but nothing can be done until my home here sells and I have some money. It’s all a bit overwhelming to be going through this alone but just taking it one day at a time. Unfortunately, I’ll end up with a mortgage again but having to trust it will come together with the timing and finances. WOW – big changes! I’d appreciate your prayers. Thanks! My wonderful 18 year old </w:t>
      </w:r>
      <w:proofErr w:type="spellStart"/>
      <w:r w:rsidRPr="008D7851">
        <w:rPr>
          <w:rFonts w:ascii="Geneva" w:eastAsia="Times New Roman" w:hAnsi="Geneva"/>
          <w:color w:val="000000"/>
          <w:sz w:val="24"/>
          <w:szCs w:val="24"/>
        </w:rPr>
        <w:t>Purry</w:t>
      </w:r>
      <w:proofErr w:type="spellEnd"/>
      <w:r w:rsidRPr="008D7851">
        <w:rPr>
          <w:rFonts w:ascii="Geneva" w:eastAsia="Times New Roman" w:hAnsi="Geneva"/>
          <w:color w:val="000000"/>
          <w:sz w:val="24"/>
          <w:szCs w:val="24"/>
        </w:rPr>
        <w:t xml:space="preserve"> Mason went to kitty heaven a couple of months ago, and I am animal</w:t>
      </w:r>
      <w:r>
        <w:rPr>
          <w:rFonts w:ascii="Geneva" w:eastAsia="Times New Roman" w:hAnsi="Geneva"/>
          <w:color w:val="000000"/>
          <w:sz w:val="24"/>
          <w:szCs w:val="24"/>
        </w:rPr>
        <w:t>-free for the first time since 2001</w:t>
      </w:r>
      <w:r w:rsidRPr="008D7851">
        <w:rPr>
          <w:rFonts w:ascii="Geneva" w:eastAsia="Times New Roman" w:hAnsi="Geneva"/>
          <w:color w:val="000000"/>
          <w:sz w:val="24"/>
          <w:szCs w:val="24"/>
        </w:rPr>
        <w:t>. I’d recently adopted an adorable 3 year old 3 legged Bassett Hound, but she was so bored here, so I found her a great</w:t>
      </w:r>
      <w:r>
        <w:rPr>
          <w:rFonts w:ascii="Geneva" w:eastAsia="Times New Roman" w:hAnsi="Geneva"/>
          <w:color w:val="000000"/>
          <w:sz w:val="24"/>
          <w:szCs w:val="24"/>
        </w:rPr>
        <w:t xml:space="preserve"> and more entertaining</w:t>
      </w:r>
      <w:r w:rsidRPr="008D7851">
        <w:rPr>
          <w:rFonts w:ascii="Geneva" w:eastAsia="Times New Roman" w:hAnsi="Geneva"/>
          <w:color w:val="000000"/>
          <w:sz w:val="24"/>
          <w:szCs w:val="24"/>
        </w:rPr>
        <w:t xml:space="preserve"> new home. I miss having a pet, but life is less complicated now</w:t>
      </w:r>
      <w:r>
        <w:rPr>
          <w:rFonts w:ascii="Geneva" w:eastAsia="Times New Roman" w:hAnsi="Geneva"/>
          <w:color w:val="000000"/>
          <w:sz w:val="24"/>
          <w:szCs w:val="24"/>
        </w:rPr>
        <w:t xml:space="preserve"> and no more vet bills</w:t>
      </w:r>
      <w:proofErr w:type="gramStart"/>
      <w:r>
        <w:rPr>
          <w:rFonts w:ascii="Geneva" w:eastAsia="Times New Roman" w:hAnsi="Geneva"/>
          <w:color w:val="000000"/>
          <w:sz w:val="24"/>
          <w:szCs w:val="24"/>
        </w:rPr>
        <w:t>!</w:t>
      </w:r>
      <w:r w:rsidRPr="008D7851">
        <w:rPr>
          <w:rFonts w:ascii="Geneva" w:eastAsia="Times New Roman" w:hAnsi="Geneva"/>
          <w:color w:val="000000"/>
          <w:sz w:val="24"/>
          <w:szCs w:val="24"/>
        </w:rPr>
        <w:t>.</w:t>
      </w:r>
      <w:proofErr w:type="gramEnd"/>
    </w:p>
    <w:p w:rsidR="007A2D73" w:rsidRPr="008D7851" w:rsidRDefault="007A2D73" w:rsidP="007A2D73">
      <w:pPr>
        <w:rPr>
          <w:rFonts w:ascii="Geneva" w:eastAsia="Times New Roman" w:hAnsi="Geneva"/>
          <w:color w:val="000000"/>
          <w:sz w:val="24"/>
          <w:szCs w:val="24"/>
        </w:rPr>
      </w:pPr>
    </w:p>
    <w:p w:rsidR="007A2D73" w:rsidRPr="008D7851" w:rsidRDefault="007A2D73" w:rsidP="007A2D73">
      <w:pPr>
        <w:rPr>
          <w:rFonts w:ascii="Geneva" w:eastAsia="Times New Roman" w:hAnsi="Geneva"/>
          <w:b/>
          <w:color w:val="000000"/>
          <w:sz w:val="24"/>
          <w:szCs w:val="24"/>
          <w:u w:val="single"/>
        </w:rPr>
      </w:pPr>
      <w:r w:rsidRPr="008D7851">
        <w:rPr>
          <w:rFonts w:ascii="Geneva" w:eastAsia="Times New Roman" w:hAnsi="Geneva"/>
          <w:b/>
          <w:color w:val="000000"/>
          <w:sz w:val="24"/>
          <w:szCs w:val="24"/>
          <w:u w:val="single"/>
        </w:rPr>
        <w:t xml:space="preserve">Clinic Business:  </w:t>
      </w:r>
    </w:p>
    <w:p w:rsidR="007A2D73" w:rsidRPr="008D7851" w:rsidRDefault="007A2D73" w:rsidP="007A2D73">
      <w:pPr>
        <w:rPr>
          <w:rFonts w:ascii="Geneva" w:eastAsia="Times New Roman" w:hAnsi="Geneva"/>
          <w:color w:val="000000"/>
          <w:sz w:val="24"/>
          <w:szCs w:val="24"/>
        </w:rPr>
      </w:pPr>
      <w:r w:rsidRPr="008D7851">
        <w:rPr>
          <w:rFonts w:ascii="Geneva" w:eastAsia="Times New Roman" w:hAnsi="Geneva"/>
          <w:color w:val="000000"/>
          <w:sz w:val="24"/>
          <w:szCs w:val="24"/>
        </w:rPr>
        <w:tab/>
        <w:t xml:space="preserve">There isn’t a lot to report this time. A reminder for those of you who have not as yet purchased the Kneading Fingers and want one, </w:t>
      </w:r>
      <w:proofErr w:type="spellStart"/>
      <w:r w:rsidRPr="008D7851">
        <w:rPr>
          <w:rFonts w:ascii="Geneva" w:eastAsia="Times New Roman" w:hAnsi="Geneva"/>
          <w:color w:val="000000"/>
          <w:sz w:val="24"/>
          <w:szCs w:val="24"/>
        </w:rPr>
        <w:t>amazon</w:t>
      </w:r>
      <w:proofErr w:type="gramStart"/>
      <w:r w:rsidRPr="008D7851">
        <w:rPr>
          <w:rFonts w:ascii="Geneva" w:eastAsia="Times New Roman" w:hAnsi="Geneva"/>
          <w:color w:val="000000"/>
          <w:sz w:val="24"/>
          <w:szCs w:val="24"/>
        </w:rPr>
        <w:t>,com</w:t>
      </w:r>
      <w:proofErr w:type="spellEnd"/>
      <w:proofErr w:type="gramEnd"/>
      <w:r w:rsidRPr="008D7851">
        <w:rPr>
          <w:rFonts w:ascii="Geneva" w:eastAsia="Times New Roman" w:hAnsi="Geneva"/>
          <w:color w:val="000000"/>
          <w:sz w:val="24"/>
          <w:szCs w:val="24"/>
        </w:rPr>
        <w:t xml:space="preserve"> now carries it with free shipping if you are a Prime member. Please go to </w:t>
      </w:r>
      <w:hyperlink r:id="rId6" w:history="1">
        <w:r w:rsidRPr="008D7851">
          <w:rPr>
            <w:rStyle w:val="Hyperlink"/>
            <w:rFonts w:ascii="Geneva" w:eastAsia="Times New Roman" w:hAnsi="Geneva"/>
            <w:sz w:val="24"/>
            <w:szCs w:val="24"/>
          </w:rPr>
          <w:t>www.smile.amazon.com</w:t>
        </w:r>
      </w:hyperlink>
      <w:r w:rsidRPr="008D7851">
        <w:rPr>
          <w:rFonts w:ascii="Geneva" w:eastAsia="Times New Roman" w:hAnsi="Geneva"/>
          <w:color w:val="000000"/>
          <w:sz w:val="24"/>
          <w:szCs w:val="24"/>
        </w:rPr>
        <w:t xml:space="preserve"> and type into the bar    </w:t>
      </w:r>
      <w:r w:rsidRPr="00945F0F">
        <w:rPr>
          <w:rFonts w:ascii="Geneva" w:eastAsia="Times New Roman" w:hAnsi="Geneva"/>
          <w:color w:val="000000"/>
          <w:sz w:val="24"/>
          <w:szCs w:val="24"/>
          <w:u w:val="single"/>
        </w:rPr>
        <w:t>Spasmodic Torticollis Recovery Clinic</w:t>
      </w:r>
      <w:r w:rsidRPr="008D7851">
        <w:rPr>
          <w:rFonts w:ascii="Geneva" w:eastAsia="Times New Roman" w:hAnsi="Geneva"/>
          <w:color w:val="000000"/>
          <w:sz w:val="24"/>
          <w:szCs w:val="24"/>
        </w:rPr>
        <w:t xml:space="preserve">   Then bookmark that page. The clinic will receive a small donation with every purchase</w:t>
      </w:r>
      <w:r>
        <w:rPr>
          <w:rFonts w:ascii="Geneva" w:eastAsia="Times New Roman" w:hAnsi="Geneva"/>
          <w:color w:val="000000"/>
          <w:sz w:val="24"/>
          <w:szCs w:val="24"/>
        </w:rPr>
        <w:t>,</w:t>
      </w:r>
      <w:r w:rsidRPr="008D7851">
        <w:rPr>
          <w:rFonts w:ascii="Geneva" w:eastAsia="Times New Roman" w:hAnsi="Geneva"/>
          <w:color w:val="000000"/>
          <w:sz w:val="24"/>
          <w:szCs w:val="24"/>
        </w:rPr>
        <w:t xml:space="preserve"> and every little bit helps. Thanks so much. For those of you who have had the Kneading Fingers for </w:t>
      </w:r>
      <w:proofErr w:type="gramStart"/>
      <w:r w:rsidRPr="008D7851">
        <w:rPr>
          <w:rFonts w:ascii="Geneva" w:eastAsia="Times New Roman" w:hAnsi="Geneva"/>
          <w:color w:val="000000"/>
          <w:sz w:val="24"/>
          <w:szCs w:val="24"/>
        </w:rPr>
        <w:t>awhile</w:t>
      </w:r>
      <w:proofErr w:type="gramEnd"/>
      <w:r w:rsidRPr="008D7851">
        <w:rPr>
          <w:rFonts w:ascii="Geneva" w:eastAsia="Times New Roman" w:hAnsi="Geneva"/>
          <w:color w:val="000000"/>
          <w:sz w:val="24"/>
          <w:szCs w:val="24"/>
        </w:rPr>
        <w:t xml:space="preserve"> – a few years – you may have noticed that over time you will wear a small hole in the black cloth. Clark will sell you a replacement cloth and balls with instructions on how to insert that, however last time I got a hole, I just got some heavy black thread and darned the hole and – voila! - </w:t>
      </w:r>
      <w:proofErr w:type="gramStart"/>
      <w:r w:rsidRPr="008D7851">
        <w:rPr>
          <w:rFonts w:ascii="Geneva" w:eastAsia="Times New Roman" w:hAnsi="Geneva"/>
          <w:color w:val="000000"/>
          <w:sz w:val="24"/>
          <w:szCs w:val="24"/>
        </w:rPr>
        <w:t>hole</w:t>
      </w:r>
      <w:proofErr w:type="gramEnd"/>
      <w:r w:rsidRPr="008D7851">
        <w:rPr>
          <w:rFonts w:ascii="Geneva" w:eastAsia="Times New Roman" w:hAnsi="Geneva"/>
          <w:color w:val="000000"/>
          <w:sz w:val="24"/>
          <w:szCs w:val="24"/>
        </w:rPr>
        <w:t xml:space="preserve"> repaired. </w:t>
      </w:r>
    </w:p>
    <w:p w:rsidR="007A2D73" w:rsidRPr="008D7851" w:rsidRDefault="007A2D73" w:rsidP="007A2D73">
      <w:pPr>
        <w:rPr>
          <w:rFonts w:ascii="Geneva" w:eastAsia="Times New Roman" w:hAnsi="Geneva"/>
          <w:color w:val="000000"/>
          <w:sz w:val="24"/>
          <w:szCs w:val="24"/>
        </w:rPr>
      </w:pPr>
      <w:r w:rsidRPr="008D7851">
        <w:rPr>
          <w:rFonts w:ascii="Geneva" w:eastAsia="Times New Roman" w:hAnsi="Geneva"/>
          <w:color w:val="000000"/>
          <w:sz w:val="24"/>
          <w:szCs w:val="24"/>
        </w:rPr>
        <w:tab/>
        <w:t xml:space="preserve">A reminder too that if you’re interested you can get some </w:t>
      </w:r>
      <w:proofErr w:type="spellStart"/>
      <w:proofErr w:type="gramStart"/>
      <w:r w:rsidRPr="008D7851">
        <w:rPr>
          <w:rFonts w:ascii="Geneva" w:eastAsia="Times New Roman" w:hAnsi="Geneva"/>
          <w:color w:val="000000"/>
          <w:sz w:val="24"/>
          <w:szCs w:val="24"/>
        </w:rPr>
        <w:t>PainCakes</w:t>
      </w:r>
      <w:proofErr w:type="spellEnd"/>
      <w:r w:rsidRPr="008D7851">
        <w:rPr>
          <w:rFonts w:ascii="Geneva" w:eastAsia="Times New Roman" w:hAnsi="Geneva"/>
          <w:color w:val="000000"/>
          <w:sz w:val="24"/>
          <w:szCs w:val="24"/>
        </w:rPr>
        <w:t xml:space="preserve">  These</w:t>
      </w:r>
      <w:proofErr w:type="gramEnd"/>
      <w:r w:rsidRPr="008D7851">
        <w:rPr>
          <w:rFonts w:ascii="Geneva" w:eastAsia="Times New Roman" w:hAnsi="Geneva"/>
          <w:color w:val="000000"/>
          <w:sz w:val="24"/>
          <w:szCs w:val="24"/>
        </w:rPr>
        <w:t xml:space="preserve"> stick on the skin and stay cold for a long time. Each one is supposed to be good for 100 sticks. I use them on my low back and knee that had the meniscus tear. Great product. Here is a link:</w:t>
      </w:r>
    </w:p>
    <w:p w:rsidR="007A2D73" w:rsidRPr="008D7851" w:rsidRDefault="007A2D73" w:rsidP="007A2D73">
      <w:pPr>
        <w:rPr>
          <w:rFonts w:ascii="Geneva" w:eastAsia="Times New Roman" w:hAnsi="Geneva"/>
          <w:color w:val="000000"/>
          <w:sz w:val="24"/>
          <w:szCs w:val="24"/>
        </w:rPr>
      </w:pPr>
      <w:hyperlink r:id="rId7" w:history="1">
        <w:r w:rsidRPr="008D7851">
          <w:rPr>
            <w:rStyle w:val="Hyperlink"/>
            <w:rFonts w:ascii="Geneva" w:eastAsia="Times New Roman" w:hAnsi="Geneva"/>
            <w:sz w:val="24"/>
            <w:szCs w:val="24"/>
          </w:rPr>
          <w:t>https://smile.amazon.com/Round-Reusable-Packs-Cloth-Backing/dp/B00XM1JI48/ref=sr_1_2_a_it?ie=UTF8&amp;qid=1528495280&amp;sr=8-2&amp;keywords=pain+cakes</w:t>
        </w:r>
      </w:hyperlink>
    </w:p>
    <w:p w:rsidR="007A2D73" w:rsidRPr="008D7851" w:rsidRDefault="007A2D73" w:rsidP="007A2D73">
      <w:pPr>
        <w:rPr>
          <w:rFonts w:ascii="Geneva" w:eastAsia="Times New Roman" w:hAnsi="Geneva"/>
          <w:color w:val="000000"/>
          <w:sz w:val="24"/>
          <w:szCs w:val="24"/>
        </w:rPr>
      </w:pPr>
      <w:r w:rsidRPr="008D7851">
        <w:rPr>
          <w:rFonts w:ascii="Geneva" w:eastAsia="Times New Roman" w:hAnsi="Geneva"/>
          <w:color w:val="000000"/>
          <w:sz w:val="24"/>
          <w:szCs w:val="24"/>
        </w:rPr>
        <w:t xml:space="preserve">They are probably too icy for the neck. The Elasto-Gel Cervical Neck Wrap is best for your neck. </w:t>
      </w:r>
    </w:p>
    <w:p w:rsidR="007A2D73" w:rsidRPr="008D7851" w:rsidRDefault="007A2D73" w:rsidP="007A2D73">
      <w:pPr>
        <w:rPr>
          <w:rFonts w:ascii="Geneva" w:eastAsia="Times New Roman" w:hAnsi="Geneva"/>
          <w:color w:val="000000"/>
          <w:sz w:val="24"/>
          <w:szCs w:val="24"/>
        </w:rPr>
      </w:pPr>
      <w:r w:rsidRPr="008D7851">
        <w:rPr>
          <w:rFonts w:ascii="Geneva" w:eastAsia="Times New Roman" w:hAnsi="Geneva"/>
          <w:color w:val="000000"/>
          <w:sz w:val="24"/>
          <w:szCs w:val="24"/>
        </w:rPr>
        <w:t xml:space="preserve">Reminder: if your back is tight, it will adversely affect your neck, so be sure to faithfully do your back work – some of the best exercises are the rower or seated row and/or row you do with a partner, Bend Hang, Cross-Legged Body Curl, and in the Gym the </w:t>
      </w:r>
      <w:proofErr w:type="spellStart"/>
      <w:r w:rsidRPr="008D7851">
        <w:rPr>
          <w:rFonts w:ascii="Geneva" w:eastAsia="Times New Roman" w:hAnsi="Geneva"/>
          <w:color w:val="000000"/>
          <w:sz w:val="24"/>
          <w:szCs w:val="24"/>
        </w:rPr>
        <w:t>Lat</w:t>
      </w:r>
      <w:proofErr w:type="spellEnd"/>
      <w:r w:rsidRPr="008D7851">
        <w:rPr>
          <w:rFonts w:ascii="Geneva" w:eastAsia="Times New Roman" w:hAnsi="Geneva"/>
          <w:color w:val="000000"/>
          <w:sz w:val="24"/>
          <w:szCs w:val="24"/>
        </w:rPr>
        <w:t xml:space="preserve"> Pull Down Rear and Seated Pull with the bar. Or you can relax your head and hang from a bar like we used to do as kids on the playground. Remember how important the Head Harness is – by far my favorite tool for elongating those short muscles in the back of the skull, neck and down the upper back. You don’t want to use a heat wrap on your neck but heat for the back is so helpful. With the Stenosis I use some back heat nearly every night and use a heated mattress pad (</w:t>
      </w:r>
      <w:proofErr w:type="spellStart"/>
      <w:r w:rsidRPr="008D7851">
        <w:rPr>
          <w:rFonts w:ascii="Geneva" w:eastAsia="Times New Roman" w:hAnsi="Geneva"/>
          <w:color w:val="000000"/>
          <w:sz w:val="24"/>
          <w:szCs w:val="24"/>
        </w:rPr>
        <w:t>Beautyrest</w:t>
      </w:r>
      <w:proofErr w:type="spellEnd"/>
      <w:r w:rsidRPr="008D7851">
        <w:rPr>
          <w:rFonts w:ascii="Geneva" w:eastAsia="Times New Roman" w:hAnsi="Geneva"/>
          <w:color w:val="000000"/>
          <w:sz w:val="24"/>
          <w:szCs w:val="24"/>
        </w:rPr>
        <w:t xml:space="preserve"> is the best one).</w:t>
      </w:r>
    </w:p>
    <w:p w:rsidR="007A2D73" w:rsidRPr="008D7851" w:rsidRDefault="007A2D73" w:rsidP="007A2D73">
      <w:pPr>
        <w:rPr>
          <w:rFonts w:ascii="Geneva" w:eastAsia="Times New Roman" w:hAnsi="Geneva"/>
          <w:color w:val="000000"/>
          <w:sz w:val="24"/>
          <w:szCs w:val="24"/>
        </w:rPr>
      </w:pPr>
      <w:r w:rsidRPr="008D7851">
        <w:rPr>
          <w:rFonts w:ascii="Geneva" w:eastAsia="Times New Roman" w:hAnsi="Geneva"/>
          <w:color w:val="000000"/>
          <w:sz w:val="24"/>
          <w:szCs w:val="24"/>
        </w:rPr>
        <w:t xml:space="preserve">Thank you for your prayers for Gabi in Slovakia; she is having major breakthroughs after months of recovering from a broken collarbone – which threw her neck out. So even if you’ve recovered and have an accident you can plug into the program again and get back where you were. </w:t>
      </w:r>
    </w:p>
    <w:p w:rsidR="007A2D73" w:rsidRDefault="007A2D73" w:rsidP="007A2D73">
      <w:pPr>
        <w:rPr>
          <w:rFonts w:ascii="Geneva" w:eastAsia="Times New Roman" w:hAnsi="Geneva"/>
          <w:b/>
          <w:color w:val="000000"/>
          <w:sz w:val="24"/>
          <w:szCs w:val="24"/>
          <w:u w:val="single"/>
        </w:rPr>
      </w:pPr>
    </w:p>
    <w:p w:rsidR="007A2D73" w:rsidRPr="008D7851" w:rsidRDefault="007A2D73" w:rsidP="007A2D73">
      <w:pPr>
        <w:rPr>
          <w:rFonts w:ascii="Geneva" w:eastAsia="Times New Roman" w:hAnsi="Geneva"/>
          <w:color w:val="000000"/>
          <w:sz w:val="24"/>
          <w:szCs w:val="24"/>
        </w:rPr>
      </w:pPr>
      <w:r w:rsidRPr="008D7851">
        <w:rPr>
          <w:rFonts w:ascii="Geneva" w:eastAsia="Times New Roman" w:hAnsi="Geneva"/>
          <w:b/>
          <w:color w:val="000000"/>
          <w:sz w:val="24"/>
          <w:szCs w:val="24"/>
          <w:u w:val="single"/>
        </w:rPr>
        <w:t xml:space="preserve">A word regarding electrolyte </w:t>
      </w:r>
      <w:r>
        <w:rPr>
          <w:rFonts w:ascii="Geneva" w:eastAsia="Times New Roman" w:hAnsi="Geneva"/>
          <w:b/>
          <w:color w:val="000000"/>
          <w:sz w:val="24"/>
          <w:szCs w:val="24"/>
          <w:u w:val="single"/>
        </w:rPr>
        <w:t>im</w:t>
      </w:r>
      <w:r w:rsidRPr="008D7851">
        <w:rPr>
          <w:rFonts w:ascii="Geneva" w:eastAsia="Times New Roman" w:hAnsi="Geneva"/>
          <w:b/>
          <w:color w:val="000000"/>
          <w:sz w:val="24"/>
          <w:szCs w:val="24"/>
          <w:u w:val="single"/>
        </w:rPr>
        <w:t>balance:</w:t>
      </w:r>
      <w:r w:rsidRPr="008D7851">
        <w:rPr>
          <w:rFonts w:ascii="Geneva" w:eastAsia="Times New Roman" w:hAnsi="Geneva"/>
          <w:color w:val="000000"/>
          <w:sz w:val="24"/>
          <w:szCs w:val="24"/>
        </w:rPr>
        <w:t xml:space="preserve"> </w:t>
      </w:r>
      <w:r w:rsidRPr="008D7851">
        <w:rPr>
          <w:rFonts w:ascii="Geneva" w:eastAsia="Times New Roman" w:hAnsi="Geneva"/>
          <w:sz w:val="24"/>
          <w:szCs w:val="24"/>
        </w:rPr>
        <w:t xml:space="preserve"> electrolyte imbalance, whether too much or too little, can be quite detrimental to your health. Muscle contraction, for example, requires calcium, potassium and sodium; deficiency may result in muscle weakness or severe cramping. Too much sodium, on the other hand, can cause high blood pressure and significantly increase your risk of heart disease. Don’t get too worried about maintaining your electrolytes</w:t>
      </w:r>
      <w:r>
        <w:rPr>
          <w:rFonts w:ascii="Geneva" w:eastAsia="Times New Roman" w:hAnsi="Geneva"/>
          <w:sz w:val="24"/>
          <w:szCs w:val="24"/>
        </w:rPr>
        <w:t xml:space="preserve">, as </w:t>
      </w:r>
      <w:r w:rsidRPr="008D7851">
        <w:rPr>
          <w:rFonts w:ascii="Geneva" w:eastAsia="Times New Roman" w:hAnsi="Geneva"/>
          <w:sz w:val="24"/>
          <w:szCs w:val="24"/>
        </w:rPr>
        <w:t>electrolyte levels are mostly determined by food and water consumption so keeping the right balance simply comes down to proper nutrition.</w:t>
      </w:r>
      <w:r>
        <w:rPr>
          <w:rFonts w:ascii="Geneva" w:eastAsia="Times New Roman" w:hAnsi="Geneva"/>
          <w:sz w:val="24"/>
          <w:szCs w:val="24"/>
        </w:rPr>
        <w:t xml:space="preserve"> Here is an excellent page on this subject</w:t>
      </w:r>
      <w:proofErr w:type="gramStart"/>
      <w:r>
        <w:rPr>
          <w:rFonts w:ascii="Geneva" w:eastAsia="Times New Roman" w:hAnsi="Geneva"/>
          <w:sz w:val="24"/>
          <w:szCs w:val="24"/>
        </w:rPr>
        <w:t xml:space="preserve">:   </w:t>
      </w:r>
      <w:proofErr w:type="gramEnd"/>
      <w:r>
        <w:rPr>
          <w:rFonts w:ascii="Geneva" w:eastAsia="Times New Roman" w:hAnsi="Geneva"/>
          <w:sz w:val="24"/>
          <w:szCs w:val="24"/>
        </w:rPr>
        <w:fldChar w:fldCharType="begin"/>
      </w:r>
      <w:r>
        <w:rPr>
          <w:rFonts w:ascii="Geneva" w:eastAsia="Times New Roman" w:hAnsi="Geneva"/>
          <w:sz w:val="24"/>
          <w:szCs w:val="24"/>
        </w:rPr>
        <w:instrText xml:space="preserve"> HYPERLINK "</w:instrText>
      </w:r>
      <w:r w:rsidRPr="008D7851">
        <w:rPr>
          <w:rFonts w:ascii="Geneva" w:eastAsia="Times New Roman" w:hAnsi="Geneva"/>
          <w:sz w:val="24"/>
          <w:szCs w:val="24"/>
        </w:rPr>
        <w:instrText>https://www.builtlean.com/2012/11/28/electrolytes/</w:instrText>
      </w:r>
      <w:r>
        <w:rPr>
          <w:rFonts w:ascii="Geneva" w:eastAsia="Times New Roman" w:hAnsi="Geneva"/>
          <w:sz w:val="24"/>
          <w:szCs w:val="24"/>
        </w:rPr>
        <w:instrText xml:space="preserve">" </w:instrText>
      </w:r>
      <w:r>
        <w:rPr>
          <w:rFonts w:ascii="Geneva" w:eastAsia="Times New Roman" w:hAnsi="Geneva"/>
          <w:sz w:val="24"/>
          <w:szCs w:val="24"/>
        </w:rPr>
      </w:r>
      <w:r>
        <w:rPr>
          <w:rFonts w:ascii="Geneva" w:eastAsia="Times New Roman" w:hAnsi="Geneva"/>
          <w:sz w:val="24"/>
          <w:szCs w:val="24"/>
        </w:rPr>
        <w:fldChar w:fldCharType="separate"/>
      </w:r>
      <w:r w:rsidRPr="00645272">
        <w:rPr>
          <w:rStyle w:val="Hyperlink"/>
          <w:rFonts w:ascii="Geneva" w:eastAsia="Times New Roman" w:hAnsi="Geneva"/>
          <w:sz w:val="24"/>
          <w:szCs w:val="24"/>
        </w:rPr>
        <w:t>https://www.builtlean.com/2012/11/28/electrolytes/</w:t>
      </w:r>
      <w:r>
        <w:rPr>
          <w:rFonts w:ascii="Geneva" w:eastAsia="Times New Roman" w:hAnsi="Geneva"/>
          <w:sz w:val="24"/>
          <w:szCs w:val="24"/>
        </w:rPr>
        <w:fldChar w:fldCharType="end"/>
      </w:r>
      <w:r>
        <w:rPr>
          <w:rFonts w:ascii="Geneva" w:eastAsia="Times New Roman" w:hAnsi="Geneva"/>
          <w:sz w:val="24"/>
          <w:szCs w:val="24"/>
        </w:rPr>
        <w:t xml:space="preserve">    Bottom line, I strongly encourage you to eat properly, avoid junk food and chemicals </w:t>
      </w:r>
      <w:r w:rsidRPr="008D7851">
        <w:rPr>
          <w:rFonts w:ascii="Geneva" w:eastAsia="Times New Roman" w:hAnsi="Geneva"/>
          <w:sz w:val="24"/>
          <w:szCs w:val="24"/>
        </w:rPr>
        <w:t xml:space="preserve">and take Shaklee Vitalizer. </w:t>
      </w:r>
      <w:r>
        <w:rPr>
          <w:rFonts w:ascii="Geneva" w:eastAsia="Times New Roman" w:hAnsi="Geneva"/>
          <w:sz w:val="24"/>
          <w:szCs w:val="24"/>
        </w:rPr>
        <w:t xml:space="preserve">It’s made from food and will give you the balance you need. (More per-review and clinical studies than any other supplement I know of) </w:t>
      </w:r>
      <w:r w:rsidRPr="008D7851">
        <w:rPr>
          <w:rFonts w:ascii="Geneva" w:eastAsia="Times New Roman" w:hAnsi="Geneva"/>
          <w:sz w:val="24"/>
          <w:szCs w:val="24"/>
        </w:rPr>
        <w:t xml:space="preserve">One of the symptoms of electrolyte imbalance is </w:t>
      </w:r>
      <w:r w:rsidRPr="008D7851">
        <w:rPr>
          <w:rFonts w:ascii="Geneva" w:eastAsia="Times New Roman" w:hAnsi="Geneva"/>
          <w:sz w:val="24"/>
          <w:szCs w:val="24"/>
        </w:rPr>
        <w:fldChar w:fldCharType="begin"/>
      </w:r>
      <w:r w:rsidRPr="008D7851">
        <w:rPr>
          <w:rFonts w:ascii="Geneva" w:eastAsia="Times New Roman" w:hAnsi="Geneva"/>
          <w:sz w:val="24"/>
          <w:szCs w:val="24"/>
        </w:rPr>
        <w:instrText xml:space="preserve"> HYPERLINK "https://draxe.com/muscle-ache-treatment-causes-remedies/" \t "_blank" </w:instrText>
      </w:r>
      <w:r w:rsidRPr="008D7851">
        <w:rPr>
          <w:rFonts w:ascii="Geneva" w:eastAsia="Times New Roman" w:hAnsi="Geneva"/>
          <w:sz w:val="24"/>
          <w:szCs w:val="24"/>
        </w:rPr>
      </w:r>
      <w:r w:rsidRPr="008D7851">
        <w:rPr>
          <w:rFonts w:ascii="Geneva" w:eastAsia="Times New Roman" w:hAnsi="Geneva"/>
          <w:sz w:val="24"/>
          <w:szCs w:val="24"/>
        </w:rPr>
        <w:fldChar w:fldCharType="separate"/>
      </w:r>
      <w:r w:rsidRPr="008D7851">
        <w:rPr>
          <w:rStyle w:val="Strong"/>
          <w:rFonts w:ascii="Geneva" w:eastAsia="Times New Roman" w:hAnsi="Geneva"/>
          <w:sz w:val="24"/>
          <w:szCs w:val="24"/>
        </w:rPr>
        <w:t>Muscle aches</w:t>
      </w:r>
      <w:r w:rsidRPr="008D7851">
        <w:rPr>
          <w:rFonts w:ascii="Geneva" w:eastAsia="Times New Roman" w:hAnsi="Geneva"/>
          <w:sz w:val="24"/>
          <w:szCs w:val="24"/>
        </w:rPr>
        <w:fldChar w:fldCharType="end"/>
      </w:r>
      <w:r w:rsidRPr="008D7851">
        <w:rPr>
          <w:rFonts w:ascii="Geneva" w:eastAsia="Times New Roman" w:hAnsi="Geneva"/>
          <w:sz w:val="24"/>
          <w:szCs w:val="24"/>
        </w:rPr>
        <w:t>, spasms, twitches and weakness!!! See this page for other sy</w:t>
      </w:r>
      <w:r>
        <w:rPr>
          <w:rFonts w:ascii="Geneva" w:eastAsia="Times New Roman" w:hAnsi="Geneva"/>
          <w:sz w:val="24"/>
          <w:szCs w:val="24"/>
        </w:rPr>
        <w:t>m</w:t>
      </w:r>
      <w:r w:rsidRPr="008D7851">
        <w:rPr>
          <w:rFonts w:ascii="Geneva" w:eastAsia="Times New Roman" w:hAnsi="Geneva"/>
          <w:sz w:val="24"/>
          <w:szCs w:val="24"/>
        </w:rPr>
        <w:t>ptoms of imbalance</w:t>
      </w:r>
      <w:proofErr w:type="gramStart"/>
      <w:r w:rsidRPr="008D7851">
        <w:rPr>
          <w:rFonts w:ascii="Geneva" w:eastAsia="Times New Roman" w:hAnsi="Geneva"/>
          <w:sz w:val="24"/>
          <w:szCs w:val="24"/>
        </w:rPr>
        <w:t xml:space="preserve">:  </w:t>
      </w:r>
      <w:proofErr w:type="gramEnd"/>
      <w:r>
        <w:rPr>
          <w:rFonts w:ascii="Geneva" w:eastAsia="Times New Roman" w:hAnsi="Geneva"/>
          <w:sz w:val="24"/>
          <w:szCs w:val="24"/>
        </w:rPr>
        <w:fldChar w:fldCharType="begin"/>
      </w:r>
      <w:r>
        <w:rPr>
          <w:rFonts w:ascii="Geneva" w:eastAsia="Times New Roman" w:hAnsi="Geneva"/>
          <w:sz w:val="24"/>
          <w:szCs w:val="24"/>
        </w:rPr>
        <w:instrText xml:space="preserve"> HYPERLINK "</w:instrText>
      </w:r>
      <w:r w:rsidRPr="008D7851">
        <w:rPr>
          <w:rFonts w:ascii="Geneva" w:eastAsia="Times New Roman" w:hAnsi="Geneva"/>
          <w:sz w:val="24"/>
          <w:szCs w:val="24"/>
        </w:rPr>
        <w:instrText>https://draxe.com/electrolyte-imbalance/</w:instrText>
      </w:r>
      <w:r>
        <w:rPr>
          <w:rFonts w:ascii="Geneva" w:eastAsia="Times New Roman" w:hAnsi="Geneva"/>
          <w:sz w:val="24"/>
          <w:szCs w:val="24"/>
        </w:rPr>
        <w:instrText xml:space="preserve">" </w:instrText>
      </w:r>
      <w:r>
        <w:rPr>
          <w:rFonts w:ascii="Geneva" w:eastAsia="Times New Roman" w:hAnsi="Geneva"/>
          <w:sz w:val="24"/>
          <w:szCs w:val="24"/>
        </w:rPr>
      </w:r>
      <w:r>
        <w:rPr>
          <w:rFonts w:ascii="Geneva" w:eastAsia="Times New Roman" w:hAnsi="Geneva"/>
          <w:sz w:val="24"/>
          <w:szCs w:val="24"/>
        </w:rPr>
        <w:fldChar w:fldCharType="separate"/>
      </w:r>
      <w:r w:rsidRPr="00645272">
        <w:rPr>
          <w:rStyle w:val="Hyperlink"/>
          <w:rFonts w:ascii="Geneva" w:eastAsia="Times New Roman" w:hAnsi="Geneva"/>
          <w:sz w:val="24"/>
          <w:szCs w:val="24"/>
        </w:rPr>
        <w:t>https://draxe.com/electrolyte-imbalance/</w:t>
      </w:r>
      <w:r>
        <w:rPr>
          <w:rFonts w:ascii="Geneva" w:eastAsia="Times New Roman" w:hAnsi="Geneva"/>
          <w:sz w:val="24"/>
          <w:szCs w:val="24"/>
        </w:rPr>
        <w:fldChar w:fldCharType="end"/>
      </w:r>
      <w:r>
        <w:rPr>
          <w:rFonts w:ascii="Geneva" w:eastAsia="Times New Roman" w:hAnsi="Geneva"/>
          <w:sz w:val="24"/>
          <w:szCs w:val="24"/>
        </w:rPr>
        <w:t xml:space="preserve">    It’s possible to get </w:t>
      </w:r>
      <w:r w:rsidRPr="00945F0F">
        <w:rPr>
          <w:rFonts w:ascii="Geneva" w:eastAsia="Times New Roman" w:hAnsi="Geneva"/>
          <w:sz w:val="24"/>
          <w:szCs w:val="24"/>
        </w:rPr>
        <w:t>a Electrolyte Panel Blood Test.</w:t>
      </w:r>
    </w:p>
    <w:p w:rsidR="007A2D73" w:rsidRDefault="007A2D73" w:rsidP="007A2D73">
      <w:pPr>
        <w:rPr>
          <w:rFonts w:ascii="Geneva" w:eastAsia="Times New Roman" w:hAnsi="Geneva"/>
          <w:color w:val="000000"/>
          <w:sz w:val="24"/>
          <w:szCs w:val="24"/>
          <w:u w:val="single"/>
        </w:rPr>
      </w:pPr>
    </w:p>
    <w:p w:rsidR="007A2D73" w:rsidRPr="008D7851" w:rsidRDefault="007A2D73" w:rsidP="007A2D73">
      <w:pPr>
        <w:rPr>
          <w:rFonts w:ascii="Geneva" w:eastAsia="Times New Roman" w:hAnsi="Geneva"/>
          <w:color w:val="000000"/>
          <w:sz w:val="24"/>
          <w:szCs w:val="24"/>
        </w:rPr>
      </w:pPr>
      <w:r w:rsidRPr="00F0105F">
        <w:rPr>
          <w:rFonts w:ascii="Geneva" w:eastAsia="Times New Roman" w:hAnsi="Geneva"/>
          <w:b/>
          <w:color w:val="000000"/>
          <w:sz w:val="24"/>
          <w:szCs w:val="24"/>
          <w:u w:val="single"/>
        </w:rPr>
        <w:t>Attitude is so important!</w:t>
      </w:r>
      <w:r w:rsidRPr="008D7851">
        <w:rPr>
          <w:rFonts w:ascii="Geneva" w:eastAsia="Times New Roman" w:hAnsi="Geneva"/>
          <w:color w:val="000000"/>
          <w:sz w:val="24"/>
          <w:szCs w:val="24"/>
        </w:rPr>
        <w:t xml:space="preserve"> Our brain is hot-wired to our immune system. Faith is defined as believing in what we don’t see. “As a man </w:t>
      </w:r>
      <w:proofErr w:type="spellStart"/>
      <w:r w:rsidRPr="008D7851">
        <w:rPr>
          <w:rFonts w:ascii="Geneva" w:eastAsia="Times New Roman" w:hAnsi="Geneva"/>
          <w:color w:val="000000"/>
          <w:sz w:val="24"/>
          <w:szCs w:val="24"/>
        </w:rPr>
        <w:t>thinketh</w:t>
      </w:r>
      <w:proofErr w:type="spellEnd"/>
      <w:r w:rsidRPr="008D7851">
        <w:rPr>
          <w:rFonts w:ascii="Geneva" w:eastAsia="Times New Roman" w:hAnsi="Geneva"/>
          <w:color w:val="000000"/>
          <w:sz w:val="24"/>
          <w:szCs w:val="24"/>
        </w:rPr>
        <w:t xml:space="preserve">, so is he” Proverbs </w:t>
      </w:r>
      <w:proofErr w:type="gramStart"/>
      <w:r w:rsidRPr="008D7851">
        <w:rPr>
          <w:rFonts w:ascii="Geneva" w:eastAsia="Times New Roman" w:hAnsi="Geneva"/>
          <w:color w:val="000000"/>
          <w:sz w:val="24"/>
          <w:szCs w:val="24"/>
        </w:rPr>
        <w:t>23:7  Do</w:t>
      </w:r>
      <w:proofErr w:type="gramEnd"/>
      <w:r w:rsidRPr="008D7851">
        <w:rPr>
          <w:rFonts w:ascii="Geneva" w:eastAsia="Times New Roman" w:hAnsi="Geneva"/>
          <w:color w:val="000000"/>
          <w:sz w:val="24"/>
          <w:szCs w:val="24"/>
        </w:rPr>
        <w:t xml:space="preserve"> your best to speak positives laced with hope and thanksgiving. I know how hard that is to do when you are suffering, but it’s part of the healing process. Speaking negatives and hopelessness never makes us better.</w:t>
      </w:r>
    </w:p>
    <w:p w:rsidR="007A2D73" w:rsidRPr="008D7851" w:rsidRDefault="007A2D73" w:rsidP="007A2D73">
      <w:pPr>
        <w:rPr>
          <w:rFonts w:ascii="Geneva" w:eastAsia="Times New Roman" w:hAnsi="Geneva"/>
          <w:b/>
          <w:color w:val="000000"/>
          <w:sz w:val="24"/>
          <w:szCs w:val="24"/>
          <w:u w:val="single"/>
        </w:rPr>
      </w:pPr>
    </w:p>
    <w:p w:rsidR="007A2D73" w:rsidRPr="008D7851" w:rsidRDefault="007A2D73" w:rsidP="007A2D73">
      <w:pPr>
        <w:rPr>
          <w:rFonts w:ascii="Geneva" w:eastAsia="Times New Roman" w:hAnsi="Geneva"/>
          <w:b/>
          <w:color w:val="000000"/>
          <w:sz w:val="24"/>
          <w:szCs w:val="24"/>
          <w:u w:val="single"/>
        </w:rPr>
      </w:pPr>
      <w:r w:rsidRPr="008D7851">
        <w:rPr>
          <w:rFonts w:ascii="Geneva" w:eastAsia="Times New Roman" w:hAnsi="Geneva"/>
          <w:b/>
          <w:color w:val="000000"/>
          <w:sz w:val="24"/>
          <w:szCs w:val="24"/>
          <w:u w:val="single"/>
        </w:rPr>
        <w:t xml:space="preserve">Last of all: </w:t>
      </w:r>
    </w:p>
    <w:p w:rsidR="007A2D73" w:rsidRPr="008D7851" w:rsidRDefault="007A2D73" w:rsidP="007A2D73">
      <w:pPr>
        <w:rPr>
          <w:rFonts w:ascii="Geneva" w:eastAsia="Times New Roman" w:hAnsi="Geneva"/>
          <w:color w:val="000000"/>
          <w:sz w:val="24"/>
          <w:szCs w:val="24"/>
        </w:rPr>
      </w:pPr>
      <w:r w:rsidRPr="008D7851">
        <w:rPr>
          <w:rFonts w:ascii="Geneva" w:eastAsia="Times New Roman" w:hAnsi="Geneva"/>
          <w:color w:val="000000"/>
          <w:sz w:val="24"/>
          <w:szCs w:val="24"/>
        </w:rPr>
        <w:tab/>
        <w:t xml:space="preserve">This is something wonderful a client shared with me. Years ago I remember hearing a teaching tape entitled “We are all cracked pots”. None of us is perfect and we’re all a work in progress – right? – </w:t>
      </w:r>
      <w:proofErr w:type="gramStart"/>
      <w:r w:rsidRPr="008D7851">
        <w:rPr>
          <w:rFonts w:ascii="Geneva" w:eastAsia="Times New Roman" w:hAnsi="Geneva"/>
          <w:color w:val="000000"/>
          <w:sz w:val="24"/>
          <w:szCs w:val="24"/>
        </w:rPr>
        <w:t>but</w:t>
      </w:r>
      <w:proofErr w:type="gramEnd"/>
      <w:r w:rsidRPr="008D7851">
        <w:rPr>
          <w:rFonts w:ascii="Geneva" w:eastAsia="Times New Roman" w:hAnsi="Geneva"/>
          <w:color w:val="000000"/>
          <w:sz w:val="24"/>
          <w:szCs w:val="24"/>
        </w:rPr>
        <w:t xml:space="preserve"> those cracks are where God’s light can shine in. I was talking about that with a client who told me this.  </w:t>
      </w:r>
    </w:p>
    <w:p w:rsidR="007A2D73" w:rsidRPr="008D7851" w:rsidRDefault="007A2D73" w:rsidP="007A2D73">
      <w:pPr>
        <w:rPr>
          <w:rFonts w:ascii="Geneva" w:hAnsi="Geneva"/>
          <w:sz w:val="24"/>
          <w:szCs w:val="24"/>
        </w:rPr>
      </w:pPr>
      <w:r w:rsidRPr="008D7851">
        <w:rPr>
          <w:rFonts w:ascii="Geneva" w:hAnsi="Geneva"/>
          <w:sz w:val="24"/>
          <w:szCs w:val="24"/>
        </w:rPr>
        <w:t>In Japan, there is a technique to repair broken pottery called</w:t>
      </w:r>
    </w:p>
    <w:p w:rsidR="007A2D73" w:rsidRPr="008D7851" w:rsidRDefault="007A2D73" w:rsidP="007A2D73">
      <w:pPr>
        <w:rPr>
          <w:rFonts w:ascii="Geneva" w:eastAsia="Times New Roman" w:hAnsi="Geneva"/>
          <w:sz w:val="24"/>
          <w:szCs w:val="24"/>
        </w:rPr>
      </w:pPr>
      <w:proofErr w:type="spellStart"/>
      <w:proofErr w:type="gramStart"/>
      <w:r w:rsidRPr="008D7851">
        <w:rPr>
          <w:rFonts w:ascii="Geneva" w:eastAsia="Times New Roman" w:hAnsi="Geneva"/>
          <w:color w:val="1F497D"/>
          <w:sz w:val="24"/>
          <w:szCs w:val="24"/>
        </w:rPr>
        <w:t>kintsugi</w:t>
      </w:r>
      <w:proofErr w:type="spellEnd"/>
      <w:proofErr w:type="gramEnd"/>
      <w:r w:rsidRPr="008D7851">
        <w:rPr>
          <w:rFonts w:ascii="Geneva" w:eastAsia="Times New Roman" w:hAnsi="Geneva"/>
          <w:color w:val="1F497D"/>
          <w:sz w:val="24"/>
          <w:szCs w:val="24"/>
        </w:rPr>
        <w:t>: </w:t>
      </w:r>
      <w:hyperlink r:id="rId8" w:history="1">
        <w:r w:rsidRPr="008D7851">
          <w:rPr>
            <w:rFonts w:ascii="Geneva" w:eastAsia="Times New Roman" w:hAnsi="Geneva"/>
            <w:color w:val="800080"/>
            <w:sz w:val="24"/>
            <w:szCs w:val="24"/>
            <w:u w:val="single"/>
          </w:rPr>
          <w:t>https://mymodernmet.com/kintsugi-kintsukuroi/</w:t>
        </w:r>
      </w:hyperlink>
    </w:p>
    <w:p w:rsidR="007A2D73" w:rsidRPr="008D7851" w:rsidRDefault="007A2D73" w:rsidP="007A2D73">
      <w:pPr>
        <w:rPr>
          <w:rFonts w:ascii="Geneva" w:eastAsia="Times New Roman" w:hAnsi="Geneva"/>
          <w:sz w:val="24"/>
          <w:szCs w:val="24"/>
        </w:rPr>
      </w:pPr>
      <w:r w:rsidRPr="008D7851">
        <w:rPr>
          <w:rFonts w:ascii="Geneva" w:eastAsia="Times New Roman" w:hAnsi="Geneva"/>
          <w:color w:val="000000"/>
          <w:sz w:val="24"/>
          <w:szCs w:val="24"/>
        </w:rPr>
        <w:t>Ephesians 2:10  (KJV)</w:t>
      </w:r>
      <w:r w:rsidRPr="008D7851">
        <w:rPr>
          <w:rFonts w:ascii="Geneva" w:eastAsia="Times New Roman" w:hAnsi="Geneva"/>
          <w:color w:val="000000"/>
          <w:sz w:val="24"/>
          <w:szCs w:val="24"/>
          <w:vertAlign w:val="superscript"/>
        </w:rPr>
        <w:t> “</w:t>
      </w:r>
      <w:r w:rsidRPr="008D7851">
        <w:rPr>
          <w:rFonts w:ascii="Geneva" w:eastAsia="Times New Roman" w:hAnsi="Geneva"/>
          <w:color w:val="000000"/>
          <w:sz w:val="24"/>
          <w:szCs w:val="24"/>
        </w:rPr>
        <w:t>For we are his workmanship, created in Christ Jesus unto good works, which God hath before ordained that we should walk in them.”</w:t>
      </w:r>
    </w:p>
    <w:p w:rsidR="007A2D73" w:rsidRPr="008D7851" w:rsidRDefault="007A2D73" w:rsidP="007A2D73">
      <w:pPr>
        <w:rPr>
          <w:rFonts w:ascii="Geneva" w:eastAsia="Times New Roman" w:hAnsi="Geneva"/>
          <w:color w:val="000000"/>
          <w:sz w:val="24"/>
          <w:szCs w:val="24"/>
        </w:rPr>
      </w:pPr>
      <w:r w:rsidRPr="008D7851">
        <w:rPr>
          <w:rFonts w:ascii="Geneva" w:eastAsia="Times New Roman" w:hAnsi="Geneva"/>
          <w:color w:val="000000"/>
          <w:sz w:val="24"/>
          <w:szCs w:val="24"/>
        </w:rPr>
        <w:t xml:space="preserve">The Greek for workmanship is </w:t>
      </w:r>
      <w:proofErr w:type="spellStart"/>
      <w:r w:rsidRPr="008D7851">
        <w:rPr>
          <w:rFonts w:ascii="Geneva" w:eastAsia="Times New Roman" w:hAnsi="Geneva"/>
          <w:color w:val="000000"/>
          <w:sz w:val="24"/>
          <w:szCs w:val="24"/>
        </w:rPr>
        <w:t>Poema</w:t>
      </w:r>
      <w:proofErr w:type="spellEnd"/>
      <w:r w:rsidRPr="008D7851">
        <w:rPr>
          <w:rFonts w:ascii="Geneva" w:eastAsia="Times New Roman" w:hAnsi="Geneva"/>
          <w:color w:val="000000"/>
          <w:sz w:val="24"/>
          <w:szCs w:val="24"/>
        </w:rPr>
        <w:t xml:space="preserve"> - or </w:t>
      </w:r>
      <w:proofErr w:type="gramStart"/>
      <w:r w:rsidRPr="008D7851">
        <w:rPr>
          <w:rFonts w:ascii="Geneva" w:eastAsia="Times New Roman" w:hAnsi="Geneva"/>
          <w:color w:val="000000"/>
          <w:sz w:val="24"/>
          <w:szCs w:val="24"/>
        </w:rPr>
        <w:t>work of art - with our cracks filled with the gold of His forgiveness and love</w:t>
      </w:r>
      <w:proofErr w:type="gramEnd"/>
      <w:r w:rsidRPr="008D7851">
        <w:rPr>
          <w:rFonts w:ascii="Geneva" w:eastAsia="Times New Roman" w:hAnsi="Geneva"/>
          <w:color w:val="000000"/>
          <w:sz w:val="24"/>
          <w:szCs w:val="24"/>
        </w:rPr>
        <w:t xml:space="preserve"> to create an even more beautiful pot in His sight.  </w:t>
      </w:r>
    </w:p>
    <w:p w:rsidR="007A2D73" w:rsidRPr="008D7851" w:rsidRDefault="007A2D73" w:rsidP="007A2D73">
      <w:pPr>
        <w:rPr>
          <w:rFonts w:ascii="Geneva" w:hAnsi="Geneva"/>
          <w:sz w:val="24"/>
          <w:szCs w:val="24"/>
        </w:rPr>
      </w:pPr>
      <w:r w:rsidRPr="008D7851">
        <w:rPr>
          <w:rFonts w:ascii="Geneva" w:hAnsi="Geneva"/>
          <w:sz w:val="24"/>
          <w:szCs w:val="24"/>
        </w:rPr>
        <w:t xml:space="preserve">                </w:t>
      </w:r>
      <w:r w:rsidRPr="008D7851">
        <w:rPr>
          <w:rFonts w:ascii="Geneva" w:hAnsi="Geneva"/>
          <w:noProof/>
          <w:sz w:val="24"/>
          <w:szCs w:val="24"/>
        </w:rPr>
        <w:drawing>
          <wp:inline distT="0" distB="0" distL="0" distR="0" wp14:anchorId="3F78D566" wp14:editId="199F914F">
            <wp:extent cx="3594735" cy="2388169"/>
            <wp:effectExtent l="0" t="0" r="0" b="0"/>
            <wp:docPr id="2" name="Picture 2" descr="Macintosh SSD:Users:abbie:Desktop:cracked pot.jp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abbie:Desktop:cracked pot.jph.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735" cy="2388169"/>
                    </a:xfrm>
                    <a:prstGeom prst="rect">
                      <a:avLst/>
                    </a:prstGeom>
                    <a:noFill/>
                    <a:ln>
                      <a:noFill/>
                    </a:ln>
                  </pic:spPr>
                </pic:pic>
              </a:graphicData>
            </a:graphic>
          </wp:inline>
        </w:drawing>
      </w:r>
    </w:p>
    <w:p w:rsidR="007A2D73" w:rsidRPr="008D7851" w:rsidRDefault="007A2D73" w:rsidP="007A2D73">
      <w:pPr>
        <w:rPr>
          <w:rFonts w:ascii="Geneva" w:hAnsi="Geneva"/>
          <w:sz w:val="24"/>
          <w:szCs w:val="24"/>
        </w:rPr>
      </w:pPr>
      <w:r w:rsidRPr="008D7851">
        <w:rPr>
          <w:rFonts w:ascii="Geneva" w:hAnsi="Geneva"/>
          <w:sz w:val="24"/>
          <w:szCs w:val="24"/>
        </w:rPr>
        <w:t>God bless all of you – fight the good fight and know you are loved and treasured.</w:t>
      </w:r>
    </w:p>
    <w:p w:rsidR="007A2D73" w:rsidRPr="008D7851" w:rsidRDefault="007A2D73" w:rsidP="007A2D73">
      <w:pPr>
        <w:rPr>
          <w:rFonts w:ascii="Geneva" w:hAnsi="Geneva"/>
          <w:sz w:val="24"/>
          <w:szCs w:val="24"/>
        </w:rPr>
      </w:pPr>
      <w:r w:rsidRPr="008D7851">
        <w:rPr>
          <w:rFonts w:ascii="Geneva" w:hAnsi="Geneva"/>
          <w:sz w:val="24"/>
          <w:szCs w:val="24"/>
        </w:rPr>
        <w:t>Abbie</w:t>
      </w:r>
    </w:p>
    <w:p w:rsidR="007A2D73" w:rsidRPr="008D7851" w:rsidRDefault="007A2D73" w:rsidP="007A2D73">
      <w:pPr>
        <w:rPr>
          <w:rFonts w:ascii="Geneva" w:hAnsi="Geneva"/>
          <w:sz w:val="24"/>
          <w:szCs w:val="24"/>
          <w:lang w:eastAsia="ja-JP"/>
        </w:rPr>
      </w:pPr>
    </w:p>
    <w:p w:rsidR="007A2D73" w:rsidRPr="008D7851" w:rsidRDefault="007A2D73" w:rsidP="007A2D73">
      <w:pPr>
        <w:rPr>
          <w:rFonts w:ascii="Geneva" w:hAnsi="Geneva"/>
          <w:sz w:val="24"/>
          <w:szCs w:val="24"/>
          <w:lang w:eastAsia="ja-JP"/>
        </w:rPr>
      </w:pPr>
    </w:p>
    <w:p w:rsidR="0081759A" w:rsidRDefault="0081759A">
      <w:bookmarkStart w:id="0" w:name="_GoBack"/>
      <w:bookmarkEnd w:id="0"/>
    </w:p>
    <w:sectPr w:rsidR="008175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73"/>
    <w:rsid w:val="007A2D73"/>
    <w:rsid w:val="00817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73"/>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D73"/>
    <w:rPr>
      <w:color w:val="0000FF" w:themeColor="hyperlink"/>
      <w:u w:val="single"/>
    </w:rPr>
  </w:style>
  <w:style w:type="character" w:styleId="Strong">
    <w:name w:val="Strong"/>
    <w:basedOn w:val="DefaultParagraphFont"/>
    <w:uiPriority w:val="22"/>
    <w:qFormat/>
    <w:rsid w:val="007A2D73"/>
    <w:rPr>
      <w:b/>
      <w:bCs/>
    </w:rPr>
  </w:style>
  <w:style w:type="paragraph" w:styleId="BalloonText">
    <w:name w:val="Balloon Text"/>
    <w:basedOn w:val="Normal"/>
    <w:link w:val="BalloonTextChar"/>
    <w:uiPriority w:val="99"/>
    <w:semiHidden/>
    <w:unhideWhenUsed/>
    <w:rsid w:val="007A2D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D73"/>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73"/>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D73"/>
    <w:rPr>
      <w:color w:val="0000FF" w:themeColor="hyperlink"/>
      <w:u w:val="single"/>
    </w:rPr>
  </w:style>
  <w:style w:type="character" w:styleId="Strong">
    <w:name w:val="Strong"/>
    <w:basedOn w:val="DefaultParagraphFont"/>
    <w:uiPriority w:val="22"/>
    <w:qFormat/>
    <w:rsid w:val="007A2D73"/>
    <w:rPr>
      <w:b/>
      <w:bCs/>
    </w:rPr>
  </w:style>
  <w:style w:type="paragraph" w:styleId="BalloonText">
    <w:name w:val="Balloon Text"/>
    <w:basedOn w:val="Normal"/>
    <w:link w:val="BalloonTextChar"/>
    <w:uiPriority w:val="99"/>
    <w:semiHidden/>
    <w:unhideWhenUsed/>
    <w:rsid w:val="007A2D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D7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mile.amazon.com" TargetMode="External"/><Relationship Id="rId7" Type="http://schemas.openxmlformats.org/officeDocument/2006/relationships/hyperlink" Target="https://smile.amazon.com/Round-Reusable-Packs-Cloth-Backing/dp/B00XM1JI48/ref=sr_1_2_a_it?ie=UTF8&amp;qid=1528495280&amp;sr=8-2&amp;keywords=pain+cakes" TargetMode="External"/><Relationship Id="rId8" Type="http://schemas.openxmlformats.org/officeDocument/2006/relationships/hyperlink" Target="https://mymodernmet.com/kintsugi-kintsukuroi/"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7061</Characters>
  <Application>Microsoft Macintosh Word</Application>
  <DocSecurity>0</DocSecurity>
  <Lines>58</Lines>
  <Paragraphs>16</Paragraphs>
  <ScaleCrop>false</ScaleCrop>
  <Company>S.T.R.C.,Inc.</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2021-06-10T18:53:00Z</dcterms:created>
  <dcterms:modified xsi:type="dcterms:W3CDTF">2021-06-10T18:53:00Z</dcterms:modified>
</cp:coreProperties>
</file>