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EE8" w:rsidRPr="0048280F" w:rsidRDefault="00177EE8" w:rsidP="00177EE8">
      <w:pPr>
        <w:rPr>
          <w:rFonts w:ascii="Geneva" w:hAnsi="Geneva"/>
          <w:b/>
          <w:sz w:val="36"/>
          <w:szCs w:val="36"/>
          <w:u w:val="single"/>
        </w:rPr>
      </w:pPr>
      <w:r w:rsidRPr="0048280F">
        <w:rPr>
          <w:rFonts w:ascii="Geneva" w:hAnsi="Geneva"/>
          <w:b/>
          <w:sz w:val="36"/>
          <w:szCs w:val="36"/>
          <w:u w:val="single"/>
        </w:rPr>
        <w:t>STRC Spring Update 2016</w:t>
      </w:r>
    </w:p>
    <w:p w:rsidR="00177EE8" w:rsidRPr="00B0247F" w:rsidRDefault="00177EE8" w:rsidP="00177EE8">
      <w:pPr>
        <w:rPr>
          <w:rFonts w:ascii="Geneva" w:hAnsi="Geneva"/>
        </w:rPr>
      </w:pPr>
      <w:r w:rsidRPr="00B0247F">
        <w:rPr>
          <w:rFonts w:ascii="Geneva" w:hAnsi="Geneva"/>
        </w:rPr>
        <w:t xml:space="preserve">Hi all, several tid-bits to kick off the new year. I’m using my older clinic address of   </w:t>
      </w:r>
      <w:hyperlink r:id="rId5" w:history="1">
        <w:r w:rsidRPr="00B0247F">
          <w:rPr>
            <w:rStyle w:val="Hyperlink"/>
            <w:rFonts w:ascii="Geneva" w:hAnsi="Geneva"/>
          </w:rPr>
          <w:t>stclinic@comcast.net</w:t>
        </w:r>
      </w:hyperlink>
      <w:r w:rsidRPr="00B0247F">
        <w:rPr>
          <w:rFonts w:ascii="Geneva" w:hAnsi="Geneva"/>
        </w:rPr>
        <w:t xml:space="preserve">   because my gmail clinic address may be a problem with MailChimp, but for emails to me in general please use   </w:t>
      </w:r>
      <w:hyperlink r:id="rId6" w:history="1">
        <w:r w:rsidRPr="00B0247F">
          <w:rPr>
            <w:rStyle w:val="Hyperlink"/>
            <w:rFonts w:ascii="Geneva" w:hAnsi="Geneva"/>
          </w:rPr>
          <w:t>stclinic.info@gmail.com</w:t>
        </w:r>
      </w:hyperlink>
      <w:r w:rsidRPr="00B0247F">
        <w:rPr>
          <w:rFonts w:ascii="Geneva" w:hAnsi="Geneva"/>
        </w:rPr>
        <w:t xml:space="preserve">. Thanks. . </w:t>
      </w:r>
    </w:p>
    <w:p w:rsidR="00177EE8" w:rsidRPr="00B0247F" w:rsidRDefault="00177EE8" w:rsidP="00177EE8">
      <w:pPr>
        <w:rPr>
          <w:rFonts w:ascii="Geneva" w:hAnsi="Geneva"/>
        </w:rPr>
      </w:pPr>
      <w:r w:rsidRPr="00B0247F">
        <w:rPr>
          <w:rFonts w:ascii="Geneva" w:hAnsi="Geneva"/>
        </w:rPr>
        <w:t xml:space="preserve">First of all I want to thank those of you who have helped with your tax-deductable donations to the clinic. Every penny is so deeply needed and appreciated! I want to especially thank one of you who contributes anonymously through your employer each moth. I don’t know who you are but thank you so much! </w:t>
      </w:r>
    </w:p>
    <w:p w:rsidR="00177EE8" w:rsidRPr="00B0247F" w:rsidRDefault="00177EE8" w:rsidP="00177EE8">
      <w:pPr>
        <w:rPr>
          <w:rFonts w:ascii="Geneva" w:hAnsi="Geneva"/>
        </w:rPr>
      </w:pPr>
      <w:r w:rsidRPr="00B0247F">
        <w:rPr>
          <w:rFonts w:ascii="Geneva" w:hAnsi="Geneva"/>
        </w:rPr>
        <w:t xml:space="preserve">The excellent website </w:t>
      </w:r>
      <w:hyperlink r:id="rId7" w:history="1">
        <w:r w:rsidRPr="00B0247F">
          <w:rPr>
            <w:rStyle w:val="Hyperlink"/>
            <w:rFonts w:ascii="Geneva" w:hAnsi="Geneva"/>
          </w:rPr>
          <w:t>www.thefifthnerve.com</w:t>
        </w:r>
      </w:hyperlink>
      <w:r w:rsidRPr="00B0247F">
        <w:rPr>
          <w:rFonts w:ascii="Geneva" w:hAnsi="Geneva"/>
        </w:rPr>
        <w:t xml:space="preserve"> has been taken down. I have no idea why. It showed the use of the dental orthotic. So many ST’rs are interested in that. It has helped some, but you still have a contraption in your mouth and it’s very pricey. The Eeee that you use with the military reprograms the jaw over time and does the same thing - without the contraption and the expense. Reminder that it’s the military that elongates the short muscles in the back of the skull and neck, and the Eeeee reprograms/realigns the jaw, freeing up the Trigeminal (5</w:t>
      </w:r>
      <w:r w:rsidRPr="00B0247F">
        <w:rPr>
          <w:rFonts w:ascii="Geneva" w:hAnsi="Geneva"/>
          <w:vertAlign w:val="superscript"/>
        </w:rPr>
        <w:t>th</w:t>
      </w:r>
      <w:r w:rsidRPr="00B0247F">
        <w:rPr>
          <w:rFonts w:ascii="Geneva" w:hAnsi="Geneva"/>
        </w:rPr>
        <w:t>) nerve. This is the core of our program!!!</w:t>
      </w:r>
    </w:p>
    <w:p w:rsidR="00177EE8" w:rsidRPr="00B0247F" w:rsidRDefault="00177EE8" w:rsidP="00177EE8">
      <w:pPr>
        <w:rPr>
          <w:rFonts w:ascii="Geneva" w:hAnsi="Geneva"/>
        </w:rPr>
      </w:pPr>
      <w:r w:rsidRPr="00B0247F">
        <w:rPr>
          <w:rFonts w:ascii="Geneva" w:hAnsi="Geneva"/>
        </w:rPr>
        <w:t>Here are a few natural   pain options. From a client:</w:t>
      </w:r>
    </w:p>
    <w:p w:rsidR="00177EE8" w:rsidRPr="00B0247F" w:rsidRDefault="00177EE8" w:rsidP="00177EE8">
      <w:r w:rsidRPr="00B0247F">
        <w:rPr>
          <w:rFonts w:ascii="Arial" w:hAnsi="Arial" w:cs="Arial"/>
          <w:lang w:eastAsia="ja-JP"/>
        </w:rPr>
        <w:t xml:space="preserve">I 've had good results with Joint FX from </w:t>
      </w:r>
      <w:r w:rsidRPr="00B0247F">
        <w:t>https://thepeopleschemist.com/?s=joint+FX</w:t>
      </w:r>
    </w:p>
    <w:p w:rsidR="00177EE8" w:rsidRPr="00B0247F" w:rsidRDefault="00177EE8" w:rsidP="00177EE8">
      <w:pPr>
        <w:widowControl w:val="0"/>
        <w:autoSpaceDE w:val="0"/>
        <w:autoSpaceDN w:val="0"/>
        <w:adjustRightInd w:val="0"/>
        <w:spacing w:after="266"/>
        <w:rPr>
          <w:rFonts w:ascii="Arial" w:hAnsi="Arial" w:cs="Arial"/>
          <w:b/>
          <w:u w:val="single"/>
          <w:lang w:eastAsia="ja-JP"/>
        </w:rPr>
      </w:pPr>
      <w:r w:rsidRPr="00B0247F">
        <w:rPr>
          <w:rFonts w:ascii="Arial" w:hAnsi="Arial" w:cs="Arial"/>
          <w:lang w:eastAsia="ja-JP"/>
        </w:rPr>
        <w:t xml:space="preserve">with no side effects, but it's expensive.  After 6 months, all pain in my knees has disappeared, and the little loss of ROM has been restored.  Now I only take the recommended maintenance dose. An Amish client recommended this:B and W ointment </w:t>
      </w:r>
      <w:hyperlink r:id="rId8" w:history="1">
        <w:r w:rsidRPr="00B0247F">
          <w:rPr>
            <w:rStyle w:val="Hyperlink"/>
            <w:rFonts w:ascii="Arial" w:hAnsi="Arial" w:cs="Arial"/>
            <w:lang w:eastAsia="ja-JP"/>
          </w:rPr>
          <w:t>http://www.amazon.com/Burn-Wound-Ointment-Oz-Container/dp/B00LF0UNWO</w:t>
        </w:r>
      </w:hyperlink>
      <w:r w:rsidRPr="00B0247F">
        <w:rPr>
          <w:rFonts w:ascii="Arial" w:hAnsi="Arial" w:cs="Arial"/>
          <w:lang w:eastAsia="ja-JP"/>
        </w:rPr>
        <w:t xml:space="preserve">     I personally use the following for stenosis pain, and it works well (and I also use magnets):   </w:t>
      </w:r>
      <w:r w:rsidRPr="00B0247F">
        <w:rPr>
          <w:rFonts w:ascii="Arial" w:hAnsi="Arial" w:cs="Arial"/>
          <w:b/>
          <w:u w:val="single"/>
          <w:lang w:eastAsia="ja-JP"/>
        </w:rPr>
        <w:t xml:space="preserve">Dr.PaulNemiroff-Joint-Formula-88-Max-Plus-Muscle-Cream   Get this at </w:t>
      </w:r>
      <w:hyperlink r:id="rId9" w:history="1">
        <w:r w:rsidRPr="00B0247F">
          <w:rPr>
            <w:rStyle w:val="Hyperlink"/>
            <w:rFonts w:ascii="Arial" w:hAnsi="Arial" w:cs="Arial"/>
            <w:b/>
            <w:lang w:eastAsia="ja-JP"/>
          </w:rPr>
          <w:t>www.qvc.com</w:t>
        </w:r>
      </w:hyperlink>
    </w:p>
    <w:p w:rsidR="00177EE8" w:rsidRPr="00B0247F" w:rsidRDefault="00177EE8" w:rsidP="00177EE8">
      <w:pPr>
        <w:widowControl w:val="0"/>
        <w:autoSpaceDE w:val="0"/>
        <w:autoSpaceDN w:val="0"/>
        <w:adjustRightInd w:val="0"/>
        <w:spacing w:after="266" w:line="276" w:lineRule="auto"/>
        <w:rPr>
          <w:rFonts w:ascii="Arial" w:hAnsi="Arial" w:cs="Arial"/>
          <w:lang w:eastAsia="ja-JP"/>
        </w:rPr>
      </w:pPr>
      <w:r w:rsidRPr="00B0247F">
        <w:rPr>
          <w:rFonts w:ascii="Arial" w:hAnsi="Arial" w:cs="Arial"/>
          <w:b/>
          <w:u w:val="single"/>
          <w:lang w:eastAsia="ja-JP"/>
        </w:rPr>
        <w:t>Clever idea!</w:t>
      </w:r>
      <w:r w:rsidRPr="00B0247F">
        <w:rPr>
          <w:rFonts w:ascii="Arial" w:hAnsi="Arial" w:cs="Arial"/>
          <w:lang w:eastAsia="ja-JP"/>
        </w:rPr>
        <w:t xml:space="preserve">  Years ago Henk VanBeek, whose short video is on our homepage, arrived at the clinic wearing his Obusforme! He would stuff the little pillow into it as well and told me that, when wearing it, his head would be straight. It’s a tool he used to create new muscle memory for “normal” as he  Worked into recovery.</w:t>
      </w:r>
    </w:p>
    <w:p w:rsidR="00177EE8" w:rsidRDefault="00177EE8" w:rsidP="00177EE8">
      <w:pPr>
        <w:widowControl w:val="0"/>
        <w:autoSpaceDE w:val="0"/>
        <w:autoSpaceDN w:val="0"/>
        <w:adjustRightInd w:val="0"/>
        <w:spacing w:after="266" w:line="276" w:lineRule="auto"/>
        <w:rPr>
          <w:rFonts w:ascii="Arial" w:hAnsi="Arial" w:cs="Arial"/>
          <w:lang w:eastAsia="ja-JP"/>
        </w:rPr>
      </w:pPr>
      <w:r w:rsidRPr="00B0247F">
        <w:rPr>
          <w:rFonts w:ascii="Arial" w:hAnsi="Arial" w:cs="Arial"/>
          <w:noProof/>
        </w:rPr>
        <w:drawing>
          <wp:inline distT="0" distB="0" distL="0" distR="0" wp14:anchorId="44AB452C" wp14:editId="79898644">
            <wp:extent cx="1214480" cy="1619307"/>
            <wp:effectExtent l="0" t="0" r="5080" b="6350"/>
            <wp:docPr id="4" name="Picture 4" descr="Macintosh HD:Users:abbie:Desktop:Henk Ob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bie:Desktop:Henk Obus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584" cy="1619445"/>
                    </a:xfrm>
                    <a:prstGeom prst="rect">
                      <a:avLst/>
                    </a:prstGeom>
                    <a:noFill/>
                    <a:ln>
                      <a:noFill/>
                    </a:ln>
                  </pic:spPr>
                </pic:pic>
              </a:graphicData>
            </a:graphic>
          </wp:inline>
        </w:drawing>
      </w:r>
    </w:p>
    <w:p w:rsidR="00177EE8" w:rsidRPr="00B0247F" w:rsidRDefault="00177EE8" w:rsidP="00177EE8">
      <w:pPr>
        <w:widowControl w:val="0"/>
        <w:autoSpaceDE w:val="0"/>
        <w:autoSpaceDN w:val="0"/>
        <w:adjustRightInd w:val="0"/>
        <w:spacing w:after="266" w:line="276" w:lineRule="auto"/>
        <w:rPr>
          <w:rFonts w:ascii="Arial" w:hAnsi="Arial" w:cs="Arial"/>
          <w:lang w:eastAsia="ja-JP"/>
        </w:rPr>
      </w:pPr>
      <w:r w:rsidRPr="00B0247F">
        <w:rPr>
          <w:rFonts w:ascii="Arial" w:hAnsi="Arial" w:cs="Arial"/>
          <w:b/>
          <w:u w:val="single"/>
          <w:lang w:eastAsia="ja-JP"/>
        </w:rPr>
        <w:lastRenderedPageBreak/>
        <w:t>Interesting</w:t>
      </w:r>
    </w:p>
    <w:p w:rsidR="00177EE8" w:rsidRPr="00B0247F" w:rsidRDefault="00177EE8" w:rsidP="00177EE8">
      <w:pPr>
        <w:widowControl w:val="0"/>
        <w:autoSpaceDE w:val="0"/>
        <w:autoSpaceDN w:val="0"/>
        <w:adjustRightInd w:val="0"/>
        <w:spacing w:after="266"/>
        <w:rPr>
          <w:rFonts w:ascii="Arial" w:hAnsi="Arial" w:cs="Arial"/>
          <w:lang w:eastAsia="ja-JP"/>
        </w:rPr>
      </w:pPr>
      <w:r w:rsidRPr="00B0247F">
        <w:rPr>
          <w:rFonts w:ascii="Arial" w:hAnsi="Arial" w:cs="Arial"/>
          <w:lang w:eastAsia="ja-JP"/>
        </w:rPr>
        <w:t xml:space="preserve">A former client who has suffered with severe depression (not necessarily linked to ST) for years, finally discovered via genetic testing through a naturopath, that she has a genetic disorder called MTHFR. By avoiding processed foods, adjusting her folate levels and a bit more and in no time the world was sunny and all the depression gone. You can do your own test at   </w:t>
      </w:r>
      <w:hyperlink r:id="rId11" w:history="1">
        <w:r w:rsidRPr="00B0247F">
          <w:rPr>
            <w:rStyle w:val="Hyperlink"/>
            <w:rFonts w:ascii="Arial" w:hAnsi="Arial" w:cs="Arial"/>
            <w:lang w:eastAsia="ja-JP"/>
          </w:rPr>
          <w:t>www.23andme.com</w:t>
        </w:r>
      </w:hyperlink>
      <w:r w:rsidRPr="00B0247F">
        <w:rPr>
          <w:rFonts w:ascii="Arial" w:hAnsi="Arial" w:cs="Arial"/>
          <w:lang w:eastAsia="ja-JP"/>
        </w:rPr>
        <w:t xml:space="preserve">   She had a stoke about 6 months ago that she feels was almost certainly related to this disorder and could have been avoided had she started the totally natural treatment earlier. Here is a site re. this disorder:  </w:t>
      </w:r>
      <w:hyperlink r:id="rId12" w:history="1">
        <w:r w:rsidRPr="00B0247F">
          <w:rPr>
            <w:rStyle w:val="Hyperlink"/>
            <w:rFonts w:ascii="Arial" w:hAnsi="Arial" w:cs="Arial"/>
            <w:lang w:eastAsia="ja-JP"/>
          </w:rPr>
          <w:t>http://www.globalhealingcenter.com/natural-health/what-is-the-mthfr-genetic-defect/</w:t>
        </w:r>
      </w:hyperlink>
      <w:r w:rsidRPr="00B0247F">
        <w:rPr>
          <w:rFonts w:ascii="Arial" w:hAnsi="Arial" w:cs="Arial"/>
          <w:lang w:eastAsia="ja-JP"/>
        </w:rPr>
        <w:t xml:space="preserve">                                                                                                                            I’m sure most of us don’t have this, but it’s certainly worth knowing about the info. </w:t>
      </w:r>
    </w:p>
    <w:p w:rsidR="00177EE8" w:rsidRPr="00B0247F" w:rsidRDefault="00177EE8" w:rsidP="00177EE8">
      <w:pPr>
        <w:widowControl w:val="0"/>
        <w:autoSpaceDE w:val="0"/>
        <w:autoSpaceDN w:val="0"/>
        <w:adjustRightInd w:val="0"/>
        <w:rPr>
          <w:rFonts w:ascii="Geneva" w:hAnsi="Geneva" w:cs="Geneva"/>
          <w:lang w:eastAsia="ja-JP"/>
        </w:rPr>
      </w:pPr>
      <w:r w:rsidRPr="00B0247F">
        <w:rPr>
          <w:rFonts w:ascii="Geneva" w:hAnsi="Geneva" w:cs="Geneva"/>
          <w:b/>
          <w:u w:val="single"/>
          <w:lang w:eastAsia="ja-JP"/>
        </w:rPr>
        <w:t>The ST Facebook group</w:t>
      </w:r>
      <w:r w:rsidRPr="00B0247F">
        <w:rPr>
          <w:rFonts w:ascii="Geneva" w:hAnsi="Geneva" w:cs="Geneva"/>
          <w:lang w:eastAsia="ja-JP"/>
        </w:rPr>
        <w:t xml:space="preserve"> going well but could do with more members. Here is the link to find the right group:</w:t>
      </w:r>
    </w:p>
    <w:p w:rsidR="00177EE8" w:rsidRPr="00B0247F" w:rsidRDefault="00177EE8" w:rsidP="00177EE8">
      <w:pPr>
        <w:widowControl w:val="0"/>
        <w:autoSpaceDE w:val="0"/>
        <w:autoSpaceDN w:val="0"/>
        <w:adjustRightInd w:val="0"/>
        <w:rPr>
          <w:rFonts w:ascii="Geneva" w:hAnsi="Geneva" w:cs="Geneva"/>
          <w:lang w:eastAsia="ja-JP"/>
        </w:rPr>
      </w:pPr>
      <w:hyperlink r:id="rId13" w:history="1">
        <w:r w:rsidRPr="00B0247F">
          <w:rPr>
            <w:rFonts w:ascii="Geneva" w:hAnsi="Geneva" w:cs="Geneva"/>
            <w:u w:val="single" w:color="386EFF"/>
            <w:lang w:eastAsia="ja-JP"/>
          </w:rPr>
          <w:t>https://www.facebook.com/groups/1540050622951361/</w:t>
        </w:r>
      </w:hyperlink>
    </w:p>
    <w:p w:rsidR="00177EE8" w:rsidRPr="00B0247F" w:rsidRDefault="00177EE8" w:rsidP="00177EE8">
      <w:pPr>
        <w:widowControl w:val="0"/>
        <w:autoSpaceDE w:val="0"/>
        <w:autoSpaceDN w:val="0"/>
        <w:adjustRightInd w:val="0"/>
        <w:rPr>
          <w:rFonts w:ascii="Geneva" w:hAnsi="Geneva" w:cs="Geneva"/>
          <w:lang w:eastAsia="ja-JP"/>
        </w:rPr>
      </w:pPr>
      <w:r w:rsidRPr="00B0247F">
        <w:rPr>
          <w:rFonts w:ascii="Geneva" w:hAnsi="Geneva" w:cs="Geneva"/>
          <w:lang w:eastAsia="ja-JP"/>
        </w:rPr>
        <w:t>or you can go the Facebook.com and type in Spasmodic Torticollis Recovery Clinic and you should find the page and then click on JOIN GROUP. This is a closed group for clients only.</w:t>
      </w:r>
    </w:p>
    <w:p w:rsidR="00177EE8" w:rsidRPr="00B0247F" w:rsidRDefault="00177EE8" w:rsidP="00177EE8">
      <w:pPr>
        <w:widowControl w:val="0"/>
        <w:autoSpaceDE w:val="0"/>
        <w:autoSpaceDN w:val="0"/>
        <w:adjustRightInd w:val="0"/>
        <w:rPr>
          <w:rFonts w:ascii="Geneva" w:hAnsi="Geneva" w:cs="Geneva"/>
          <w:b/>
          <w:u w:val="single"/>
          <w:lang w:eastAsia="ja-JP"/>
        </w:rPr>
      </w:pPr>
      <w:r w:rsidRPr="00B0247F">
        <w:rPr>
          <w:rFonts w:ascii="Geneva" w:hAnsi="Geneva" w:cs="Geneva"/>
          <w:b/>
          <w:u w:val="single"/>
          <w:lang w:eastAsia="ja-JP"/>
        </w:rPr>
        <w:t>Splenda dangers:</w:t>
      </w:r>
    </w:p>
    <w:p w:rsidR="00177EE8" w:rsidRPr="00B0247F" w:rsidRDefault="00177EE8" w:rsidP="00177EE8">
      <w:pPr>
        <w:widowControl w:val="0"/>
        <w:autoSpaceDE w:val="0"/>
        <w:autoSpaceDN w:val="0"/>
        <w:adjustRightInd w:val="0"/>
        <w:rPr>
          <w:rStyle w:val="Hyperlink"/>
          <w:rFonts w:ascii="Geneva" w:hAnsi="Geneva" w:cs="Geneva"/>
          <w:lang w:eastAsia="ja-JP"/>
        </w:rPr>
      </w:pPr>
      <w:hyperlink r:id="rId14" w:history="1">
        <w:r w:rsidRPr="00B0247F">
          <w:rPr>
            <w:rStyle w:val="Hyperlink"/>
            <w:rFonts w:ascii="Geneva" w:hAnsi="Geneva" w:cs="Geneva"/>
            <w:lang w:eastAsia="ja-JP"/>
          </w:rPr>
          <w:t>http://articles.mercola.com/sites/articles/archive/2011/09/20/why-are-millions-of-americans-getting-this-synthetic-sweetener-in-their-drinking-water.aspx?e_cid=20110920_DNL_art_1</w:t>
        </w:r>
      </w:hyperlink>
    </w:p>
    <w:p w:rsidR="00177EE8" w:rsidRPr="00B0247F" w:rsidRDefault="00177EE8" w:rsidP="00177EE8">
      <w:pPr>
        <w:widowControl w:val="0"/>
        <w:autoSpaceDE w:val="0"/>
        <w:autoSpaceDN w:val="0"/>
        <w:adjustRightInd w:val="0"/>
        <w:rPr>
          <w:rFonts w:ascii="Geneva" w:hAnsi="Geneva" w:cs="Geneva"/>
          <w:b/>
          <w:u w:val="single"/>
          <w:lang w:eastAsia="ja-JP"/>
        </w:rPr>
      </w:pPr>
      <w:r w:rsidRPr="00B0247F">
        <w:rPr>
          <w:rFonts w:ascii="Geneva" w:hAnsi="Geneva" w:cs="Geneva"/>
          <w:b/>
          <w:u w:val="single"/>
          <w:lang w:eastAsia="ja-JP"/>
        </w:rPr>
        <w:t>Microwave dangers:</w:t>
      </w:r>
    </w:p>
    <w:p w:rsidR="00177EE8" w:rsidRPr="00B0247F" w:rsidRDefault="00177EE8" w:rsidP="00177EE8">
      <w:pPr>
        <w:widowControl w:val="0"/>
        <w:autoSpaceDE w:val="0"/>
        <w:autoSpaceDN w:val="0"/>
        <w:adjustRightInd w:val="0"/>
        <w:rPr>
          <w:rFonts w:ascii="Geneva" w:hAnsi="Geneva" w:cs="Geneva"/>
          <w:lang w:eastAsia="ja-JP"/>
        </w:rPr>
      </w:pPr>
      <w:hyperlink r:id="rId15" w:history="1">
        <w:r w:rsidRPr="00B0247F">
          <w:rPr>
            <w:rStyle w:val="Hyperlink"/>
            <w:rFonts w:ascii="Geneva" w:hAnsi="Geneva" w:cs="Geneva"/>
            <w:lang w:eastAsia="ja-JP"/>
          </w:rPr>
          <w:t>http://naturalsociety.com/microwaves/</w:t>
        </w:r>
      </w:hyperlink>
    </w:p>
    <w:p w:rsidR="00177EE8" w:rsidRPr="00B0247F" w:rsidRDefault="00177EE8" w:rsidP="00177EE8">
      <w:pPr>
        <w:widowControl w:val="0"/>
        <w:autoSpaceDE w:val="0"/>
        <w:autoSpaceDN w:val="0"/>
        <w:adjustRightInd w:val="0"/>
        <w:rPr>
          <w:rFonts w:ascii="Geneva" w:hAnsi="Geneva" w:cs="Geneva"/>
          <w:lang w:eastAsia="ja-JP"/>
        </w:rPr>
      </w:pPr>
      <w:r w:rsidRPr="00B0247F">
        <w:rPr>
          <w:rFonts w:ascii="Geneva" w:hAnsi="Geneva" w:cs="Geneva"/>
          <w:lang w:eastAsia="ja-JP"/>
        </w:rPr>
        <w:t xml:space="preserve">I personally never use my microwave – ever for any reason. You can find articles on the web debunking this information, but I’ve read too much to substantiate it and won’t risk the potential serious health problems associated with microwaves. It seems that the way microwaved food negatively impacts your DNA is as or more dangerous than the radiation. When at a restaurant, I ask that my food not be microwaved; I’d rather wait a few more minutes. </w:t>
      </w:r>
    </w:p>
    <w:p w:rsidR="00177EE8" w:rsidRPr="00B0247F" w:rsidRDefault="00177EE8" w:rsidP="00177EE8">
      <w:pPr>
        <w:widowControl w:val="0"/>
        <w:autoSpaceDE w:val="0"/>
        <w:autoSpaceDN w:val="0"/>
        <w:adjustRightInd w:val="0"/>
        <w:rPr>
          <w:rFonts w:ascii="Geneva" w:hAnsi="Geneva" w:cs="Geneva"/>
          <w:lang w:eastAsia="ja-JP"/>
        </w:rPr>
      </w:pPr>
      <w:r w:rsidRPr="00B0247F">
        <w:rPr>
          <w:rFonts w:ascii="Geneva" w:hAnsi="Geneva" w:cs="Geneva"/>
          <w:lang w:eastAsia="ja-JP"/>
        </w:rPr>
        <w:t xml:space="preserve">And last is a photo of my family taken at Christmas up in Taos. </w:t>
      </w:r>
    </w:p>
    <w:p w:rsidR="00177EE8" w:rsidRPr="00B0247F" w:rsidRDefault="00177EE8" w:rsidP="00177EE8">
      <w:pPr>
        <w:widowControl w:val="0"/>
        <w:autoSpaceDE w:val="0"/>
        <w:autoSpaceDN w:val="0"/>
        <w:adjustRightInd w:val="0"/>
        <w:rPr>
          <w:rFonts w:ascii="Geneva" w:hAnsi="Geneva" w:cs="Geneva"/>
          <w:lang w:eastAsia="ja-JP"/>
        </w:rPr>
      </w:pPr>
      <w:r w:rsidRPr="00B0247F">
        <w:rPr>
          <w:noProof/>
        </w:rPr>
        <w:drawing>
          <wp:inline distT="0" distB="0" distL="0" distR="0" wp14:anchorId="2BF0E460" wp14:editId="53761283">
            <wp:extent cx="3008876" cy="2256657"/>
            <wp:effectExtent l="0" t="0" r="0" b="4445"/>
            <wp:docPr id="5" name="Picture 5" descr="Macintosh HD:Users:abbie:Desktop:whole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bie:Desktop:whole famil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597" cy="2257198"/>
                    </a:xfrm>
                    <a:prstGeom prst="rect">
                      <a:avLst/>
                    </a:prstGeom>
                    <a:noFill/>
                    <a:ln>
                      <a:noFill/>
                    </a:ln>
                  </pic:spPr>
                </pic:pic>
              </a:graphicData>
            </a:graphic>
          </wp:inline>
        </w:drawing>
      </w:r>
    </w:p>
    <w:p w:rsidR="00177EE8" w:rsidRDefault="00177EE8" w:rsidP="00177EE8">
      <w:pPr>
        <w:widowControl w:val="0"/>
        <w:autoSpaceDE w:val="0"/>
        <w:autoSpaceDN w:val="0"/>
        <w:adjustRightInd w:val="0"/>
        <w:rPr>
          <w:rFonts w:ascii="Geneva" w:hAnsi="Geneva" w:cs="Geneva"/>
          <w:lang w:eastAsia="ja-JP"/>
        </w:rPr>
      </w:pPr>
    </w:p>
    <w:p w:rsidR="00177EE8" w:rsidRPr="00B0247F" w:rsidRDefault="00177EE8" w:rsidP="00177EE8">
      <w:pPr>
        <w:widowControl w:val="0"/>
        <w:autoSpaceDE w:val="0"/>
        <w:autoSpaceDN w:val="0"/>
        <w:adjustRightInd w:val="0"/>
        <w:rPr>
          <w:rFonts w:ascii="Geneva" w:hAnsi="Geneva" w:cs="Geneva"/>
          <w:lang w:eastAsia="ja-JP"/>
        </w:rPr>
      </w:pPr>
      <w:r w:rsidRPr="00B0247F">
        <w:rPr>
          <w:rFonts w:ascii="Geneva" w:hAnsi="Geneva" w:cs="Geneva"/>
          <w:lang w:eastAsia="ja-JP"/>
        </w:rPr>
        <w:t>Please continue to work daily on your recovery and follow all the basics&gt; your stretching routine daily – some weight work, practice the military/Eeee off and on during the day, watch your posture and your diet, don’t sleep on your short side, get some massage daily, even if only self-massage, and exercise your faith along with your body. Blessings to all of you.</w:t>
      </w:r>
    </w:p>
    <w:p w:rsidR="00177EE8" w:rsidRPr="00B0247F" w:rsidRDefault="00177EE8" w:rsidP="00177EE8">
      <w:pPr>
        <w:widowControl w:val="0"/>
        <w:autoSpaceDE w:val="0"/>
        <w:autoSpaceDN w:val="0"/>
        <w:adjustRightInd w:val="0"/>
        <w:rPr>
          <w:rFonts w:ascii="Geneva" w:hAnsi="Geneva" w:cs="Geneva"/>
          <w:lang w:eastAsia="ja-JP"/>
        </w:rPr>
      </w:pPr>
      <w:r w:rsidRPr="00B0247F">
        <w:rPr>
          <w:rFonts w:ascii="Geneva" w:hAnsi="Geneva" w:cs="Geneva"/>
          <w:lang w:eastAsia="ja-JP"/>
        </w:rPr>
        <w:t>Love, Abbie</w:t>
      </w:r>
    </w:p>
    <w:p w:rsidR="00177EE8" w:rsidRPr="00EB53C4" w:rsidRDefault="00177EE8" w:rsidP="00177EE8">
      <w:pPr>
        <w:widowControl w:val="0"/>
        <w:autoSpaceDE w:val="0"/>
        <w:autoSpaceDN w:val="0"/>
        <w:adjustRightInd w:val="0"/>
        <w:rPr>
          <w:rFonts w:ascii="Geneva" w:hAnsi="Geneva" w:cs="Geneva"/>
          <w:sz w:val="28"/>
          <w:szCs w:val="28"/>
          <w:lang w:eastAsia="ja-JP"/>
        </w:rPr>
      </w:pPr>
    </w:p>
    <w:p w:rsidR="00177EE8" w:rsidRPr="00EB53C4" w:rsidRDefault="00177EE8" w:rsidP="00177EE8">
      <w:pPr>
        <w:widowControl w:val="0"/>
        <w:autoSpaceDE w:val="0"/>
        <w:autoSpaceDN w:val="0"/>
        <w:adjustRightInd w:val="0"/>
        <w:rPr>
          <w:rStyle w:val="Hyperlink"/>
          <w:rFonts w:ascii="Geneva" w:hAnsi="Geneva" w:cs="Geneva"/>
          <w:sz w:val="28"/>
          <w:szCs w:val="28"/>
          <w:lang w:eastAsia="ja-JP"/>
        </w:rPr>
      </w:pPr>
    </w:p>
    <w:p w:rsidR="00177EE8" w:rsidRPr="00EB53C4" w:rsidRDefault="00177EE8" w:rsidP="00177EE8">
      <w:pPr>
        <w:widowControl w:val="0"/>
        <w:autoSpaceDE w:val="0"/>
        <w:autoSpaceDN w:val="0"/>
        <w:adjustRightInd w:val="0"/>
        <w:rPr>
          <w:rFonts w:ascii="Geneva" w:hAnsi="Geneva" w:cs="Geneva"/>
          <w:sz w:val="28"/>
          <w:szCs w:val="28"/>
          <w:lang w:eastAsia="ja-JP"/>
        </w:rPr>
      </w:pPr>
    </w:p>
    <w:p w:rsidR="00177EE8" w:rsidRPr="00EB53C4" w:rsidRDefault="00177EE8" w:rsidP="00177EE8">
      <w:pPr>
        <w:widowControl w:val="0"/>
        <w:autoSpaceDE w:val="0"/>
        <w:autoSpaceDN w:val="0"/>
        <w:adjustRightInd w:val="0"/>
        <w:rPr>
          <w:rFonts w:ascii="Geneva" w:hAnsi="Geneva" w:cs="Geneva"/>
          <w:sz w:val="28"/>
          <w:szCs w:val="28"/>
          <w:lang w:eastAsia="ja-JP"/>
        </w:rPr>
      </w:pPr>
    </w:p>
    <w:p w:rsidR="00177EE8" w:rsidRPr="00EB53C4" w:rsidRDefault="00177EE8" w:rsidP="00177EE8">
      <w:pPr>
        <w:widowControl w:val="0"/>
        <w:autoSpaceDE w:val="0"/>
        <w:autoSpaceDN w:val="0"/>
        <w:adjustRightInd w:val="0"/>
        <w:spacing w:after="266"/>
        <w:rPr>
          <w:rFonts w:ascii="Arial" w:hAnsi="Arial" w:cs="Arial"/>
          <w:sz w:val="28"/>
          <w:szCs w:val="28"/>
          <w:lang w:eastAsia="ja-JP"/>
        </w:rPr>
      </w:pPr>
    </w:p>
    <w:p w:rsidR="00177EE8" w:rsidRPr="00EB53C4" w:rsidRDefault="00177EE8" w:rsidP="00177EE8">
      <w:pPr>
        <w:widowControl w:val="0"/>
        <w:autoSpaceDE w:val="0"/>
        <w:autoSpaceDN w:val="0"/>
        <w:adjustRightInd w:val="0"/>
        <w:spacing w:after="266"/>
        <w:rPr>
          <w:rFonts w:ascii="Arial" w:hAnsi="Arial" w:cs="Arial"/>
          <w:sz w:val="28"/>
          <w:szCs w:val="28"/>
          <w:lang w:eastAsia="ja-JP"/>
        </w:rPr>
      </w:pPr>
    </w:p>
    <w:p w:rsidR="00177EE8" w:rsidRPr="00EB53C4" w:rsidRDefault="00177EE8" w:rsidP="00177EE8">
      <w:pPr>
        <w:widowControl w:val="0"/>
        <w:autoSpaceDE w:val="0"/>
        <w:autoSpaceDN w:val="0"/>
        <w:adjustRightInd w:val="0"/>
        <w:spacing w:after="266"/>
        <w:rPr>
          <w:rFonts w:ascii="Arial" w:hAnsi="Arial" w:cs="Arial"/>
          <w:sz w:val="28"/>
          <w:szCs w:val="28"/>
          <w:lang w:eastAsia="ja-JP"/>
        </w:rPr>
      </w:pPr>
    </w:p>
    <w:p w:rsidR="00177EE8" w:rsidRPr="00EB53C4" w:rsidRDefault="00177EE8" w:rsidP="00177EE8">
      <w:pPr>
        <w:widowControl w:val="0"/>
        <w:autoSpaceDE w:val="0"/>
        <w:autoSpaceDN w:val="0"/>
        <w:adjustRightInd w:val="0"/>
        <w:spacing w:after="266"/>
        <w:rPr>
          <w:rFonts w:ascii="Arial" w:hAnsi="Arial" w:cs="Arial"/>
          <w:sz w:val="28"/>
          <w:szCs w:val="28"/>
          <w:lang w:eastAsia="ja-JP"/>
        </w:rPr>
      </w:pPr>
    </w:p>
    <w:p w:rsidR="00177EE8" w:rsidRPr="00EB53C4" w:rsidRDefault="00177EE8" w:rsidP="00177EE8">
      <w:pPr>
        <w:widowControl w:val="0"/>
        <w:autoSpaceDE w:val="0"/>
        <w:autoSpaceDN w:val="0"/>
        <w:adjustRightInd w:val="0"/>
        <w:spacing w:after="266"/>
        <w:rPr>
          <w:rFonts w:ascii="Arial" w:hAnsi="Arial" w:cs="Arial"/>
          <w:sz w:val="28"/>
          <w:szCs w:val="28"/>
          <w:lang w:eastAsia="ja-JP"/>
        </w:rPr>
      </w:pPr>
    </w:p>
    <w:p w:rsidR="00177EE8" w:rsidRPr="00EB53C4" w:rsidRDefault="00177EE8" w:rsidP="00177EE8">
      <w:pPr>
        <w:rPr>
          <w:rFonts w:ascii="Geneva" w:hAnsi="Geneva"/>
          <w:sz w:val="24"/>
        </w:rPr>
      </w:pPr>
    </w:p>
    <w:p w:rsidR="00177EE8" w:rsidRPr="00EB53C4" w:rsidRDefault="00177EE8" w:rsidP="00177EE8">
      <w:pPr>
        <w:rPr>
          <w:rFonts w:ascii="Geneva" w:hAnsi="Geneva"/>
          <w:sz w:val="24"/>
        </w:rPr>
      </w:pPr>
    </w:p>
    <w:p w:rsidR="0081759A" w:rsidRDefault="0081759A">
      <w:bookmarkStart w:id="0" w:name="_GoBack"/>
      <w:bookmarkEnd w:id="0"/>
    </w:p>
    <w:sectPr w:rsidR="0081759A" w:rsidSect="00B0247F">
      <w:headerReference w:type="default" r:id="rId17"/>
      <w:footerReference w:type="default" r:id="rId18"/>
      <w:headerReference w:type="first" r:id="rId19"/>
      <w:pgSz w:w="12240" w:h="15840"/>
      <w:pgMar w:top="432" w:right="720" w:bottom="216"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80F" w:rsidRDefault="00177EE8">
    <w:pPr>
      <w:pStyle w:val="Footer"/>
    </w:pPr>
    <w:r>
      <w:fldChar w:fldCharType="begin"/>
    </w:r>
    <w:r>
      <w:instrText xml:space="preserve"> Page </w:instrText>
    </w:r>
    <w:r>
      <w:fldChar w:fldCharType="separate"/>
    </w:r>
    <w:r>
      <w:rPr>
        <w:noProof/>
      </w:rPr>
      <w:t>3</w:t>
    </w:r>
    <w:r>
      <w:rPr>
        <w:noProof/>
      </w:rPr>
      <w:fldChar w:fldCharType="end"/>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298"/>
      <w:gridCol w:w="2718"/>
    </w:tblGrid>
    <w:tr w:rsidR="0048280F">
      <w:tc>
        <w:tcPr>
          <w:tcW w:w="8298" w:type="dxa"/>
          <w:vAlign w:val="center"/>
        </w:tcPr>
        <w:p w:rsidR="0048280F" w:rsidRDefault="00177EE8">
          <w:pPr>
            <w:pStyle w:val="Title"/>
          </w:pPr>
        </w:p>
      </w:tc>
      <w:tc>
        <w:tcPr>
          <w:tcW w:w="2718" w:type="dxa"/>
          <w:vAlign w:val="center"/>
        </w:tcPr>
        <w:p w:rsidR="0048280F" w:rsidRDefault="00177EE8">
          <w:pPr>
            <w:pStyle w:val="Boxes"/>
          </w:pPr>
          <w:r>
            <w:t xml:space="preserve">    </w:t>
          </w:r>
        </w:p>
      </w:tc>
    </w:tr>
  </w:tbl>
  <w:p w:rsidR="0048280F" w:rsidRDefault="00177EE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10780"/>
      <w:gridCol w:w="236"/>
    </w:tblGrid>
    <w:tr w:rsidR="0048280F" w:rsidRPr="00FF62CE">
      <w:tc>
        <w:tcPr>
          <w:tcW w:w="10780" w:type="dxa"/>
          <w:vAlign w:val="center"/>
        </w:tcPr>
        <w:p w:rsidR="0048280F" w:rsidRPr="00022737" w:rsidRDefault="00177EE8" w:rsidP="00022737">
          <w:pPr>
            <w:pStyle w:val="Title"/>
            <w:rPr>
              <w:b/>
              <w:color w:val="auto"/>
              <w:sz w:val="36"/>
            </w:rPr>
          </w:pPr>
          <w:r w:rsidRPr="00FF62CE">
            <w:rPr>
              <w:noProof/>
            </w:rPr>
            <w:drawing>
              <wp:inline distT="0" distB="0" distL="0" distR="0" wp14:anchorId="67EB77F4" wp14:editId="4F65B776">
                <wp:extent cx="1107098" cy="564466"/>
                <wp:effectExtent l="25400" t="0" r="10502" b="0"/>
                <wp:docPr id="1" name="Picture 1" descr="::Documents:STRC:Logos:Square Logo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TRC:Logos:Square Logos:best.jpg"/>
                        <pic:cNvPicPr>
                          <a:picLocks noChangeAspect="1" noChangeArrowheads="1"/>
                        </pic:cNvPicPr>
                      </pic:nvPicPr>
                      <pic:blipFill>
                        <a:blip r:embed="rId1"/>
                        <a:srcRect/>
                        <a:stretch>
                          <a:fillRect/>
                        </a:stretch>
                      </pic:blipFill>
                      <pic:spPr bwMode="auto">
                        <a:xfrm>
                          <a:off x="0" y="0"/>
                          <a:ext cx="1137828" cy="580134"/>
                        </a:xfrm>
                        <a:prstGeom prst="rect">
                          <a:avLst/>
                        </a:prstGeom>
                        <a:noFill/>
                        <a:ln w="9525">
                          <a:noFill/>
                          <a:miter lim="800000"/>
                          <a:headEnd/>
                          <a:tailEnd/>
                        </a:ln>
                      </pic:spPr>
                    </pic:pic>
                  </a:graphicData>
                </a:graphic>
              </wp:inline>
            </w:drawing>
          </w:r>
          <w:r>
            <w:rPr>
              <w:b/>
              <w:color w:val="auto"/>
              <w:sz w:val="36"/>
            </w:rPr>
            <w:t xml:space="preserve">     </w:t>
          </w:r>
          <w:r w:rsidRPr="0036724D">
            <w:rPr>
              <w:b/>
              <w:color w:val="auto"/>
              <w:sz w:val="32"/>
              <w:u w:val="single"/>
            </w:rPr>
            <w:t>Spasmodic Torticollis Recovery Clinic, Inc.</w:t>
          </w:r>
        </w:p>
      </w:tc>
      <w:tc>
        <w:tcPr>
          <w:tcW w:w="236" w:type="dxa"/>
          <w:vAlign w:val="center"/>
        </w:tcPr>
        <w:p w:rsidR="0048280F" w:rsidRPr="00F86629" w:rsidRDefault="00177EE8">
          <w:pPr>
            <w:pStyle w:val="Boxes"/>
            <w:rPr>
              <w:noProof/>
            </w:rPr>
          </w:pPr>
        </w:p>
      </w:tc>
    </w:tr>
  </w:tbl>
  <w:p w:rsidR="0048280F" w:rsidRDefault="00177EE8" w:rsidP="0036724D">
    <w:pPr>
      <w:pStyle w:val="ContactDetails"/>
      <w:rPr>
        <w:b/>
        <w:color w:val="auto"/>
        <w:sz w:val="24"/>
      </w:rPr>
    </w:pPr>
    <w:r>
      <w:rPr>
        <w:b/>
        <w:noProof/>
        <w:color w:val="auto"/>
        <w:sz w:val="24"/>
      </w:rPr>
      <mc:AlternateContent>
        <mc:Choice Requires="wps">
          <w:drawing>
            <wp:anchor distT="0" distB="0" distL="114300" distR="114300" simplePos="0" relativeHeight="251659264" behindDoc="0" locked="0" layoutInCell="1" allowOverlap="1" wp14:anchorId="0C3C1252" wp14:editId="77978F34">
              <wp:simplePos x="0" y="0"/>
              <wp:positionH relativeFrom="column">
                <wp:posOffset>-342900</wp:posOffset>
              </wp:positionH>
              <wp:positionV relativeFrom="paragraph">
                <wp:posOffset>527685</wp:posOffset>
              </wp:positionV>
              <wp:extent cx="7429500" cy="0"/>
              <wp:effectExtent l="88900" t="83185" r="101600" b="13271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41.55pt" to="558.05pt,4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" strokecolor="#4a7ebb" strokeweight="3.5pt">
              <v:shadow on="t" opacity="22938f" mv:blur="38100f" offset="0,2pt"/>
            </v:line>
          </w:pict>
        </mc:Fallback>
      </mc:AlternateContent>
    </w:r>
    <w:r>
      <w:rPr>
        <w:b/>
        <w:color w:val="auto"/>
        <w:sz w:val="24"/>
      </w:rPr>
      <w:t xml:space="preserve">    </w:t>
    </w:r>
    <w:r w:rsidRPr="00FF62CE">
      <w:rPr>
        <w:b/>
        <w:color w:val="auto"/>
        <w:sz w:val="24"/>
      </w:rPr>
      <w:sym w:font="Wingdings 2" w:char="F097"/>
    </w:r>
    <w:r>
      <w:rPr>
        <w:b/>
        <w:color w:val="auto"/>
        <w:sz w:val="24"/>
      </w:rPr>
      <w:t xml:space="preserve"> S.T.R.C., Inc.  </w:t>
    </w:r>
    <w:r w:rsidRPr="00FF62CE">
      <w:rPr>
        <w:b/>
        <w:color w:val="auto"/>
        <w:sz w:val="24"/>
      </w:rPr>
      <w:sym w:font="Wingdings 2" w:char="F097"/>
    </w:r>
    <w:r>
      <w:rPr>
        <w:b/>
        <w:color w:val="auto"/>
        <w:sz w:val="24"/>
      </w:rPr>
      <w:t xml:space="preserve">  5 Bisbee Ct. Ste. 109-238</w:t>
    </w:r>
    <w:r w:rsidRPr="00FF62CE">
      <w:rPr>
        <w:b/>
        <w:color w:val="auto"/>
        <w:sz w:val="24"/>
      </w:rPr>
      <w:t xml:space="preserve"> </w:t>
    </w:r>
    <w:r>
      <w:rPr>
        <w:b/>
        <w:color w:val="auto"/>
        <w:sz w:val="24"/>
      </w:rPr>
      <w:t xml:space="preserve">  Santa Fe,</w:t>
    </w:r>
    <w:r w:rsidRPr="00FF62CE">
      <w:rPr>
        <w:b/>
        <w:color w:val="auto"/>
        <w:sz w:val="24"/>
      </w:rPr>
      <w:t xml:space="preserve"> </w:t>
    </w:r>
    <w:r w:rsidRPr="00FF62CE">
      <w:rPr>
        <w:b/>
        <w:color w:val="auto"/>
        <w:sz w:val="24"/>
      </w:rPr>
      <w:fldChar w:fldCharType="begin"/>
    </w:r>
    <w:r w:rsidRPr="00FF62CE">
      <w:rPr>
        <w:b/>
        <w:color w:val="auto"/>
        <w:sz w:val="24"/>
      </w:rPr>
      <w:instrText xml:space="preserve"> PLACEHOLDER </w:instrText>
    </w:r>
    <w:r w:rsidRPr="00FF62CE">
      <w:rPr>
        <w:b/>
        <w:color w:val="auto"/>
        <w:sz w:val="24"/>
      </w:rPr>
      <w:fldChar w:fldCharType="begin"/>
    </w:r>
    <w:r w:rsidRPr="00FF62CE">
      <w:rPr>
        <w:b/>
        <w:color w:val="auto"/>
        <w:sz w:val="24"/>
      </w:rPr>
      <w:instrText xml:space="preserve"> IF </w:instrText>
    </w:r>
    <w:r w:rsidRPr="00FF62CE">
      <w:rPr>
        <w:b/>
        <w:color w:val="auto"/>
        <w:sz w:val="24"/>
      </w:rPr>
      <w:fldChar w:fldCharType="begin"/>
    </w:r>
    <w:r w:rsidRPr="00FF62CE">
      <w:rPr>
        <w:b/>
        <w:color w:val="auto"/>
        <w:sz w:val="24"/>
      </w:rPr>
      <w:instrText xml:space="preserve"> USERPROPERTY WorkState </w:instrText>
    </w:r>
    <w:r w:rsidRPr="00FF62CE">
      <w:rPr>
        <w:b/>
        <w:color w:val="auto"/>
        <w:sz w:val="24"/>
      </w:rPr>
      <w:fldChar w:fldCharType="separate"/>
    </w:r>
    <w:r>
      <w:rPr>
        <w:b/>
        <w:noProof/>
        <w:color w:val="auto"/>
        <w:sz w:val="24"/>
      </w:rPr>
      <w:instrText>NM</w:instrText>
    </w:r>
    <w:r w:rsidRPr="00FF62CE">
      <w:rPr>
        <w:b/>
        <w:color w:val="auto"/>
        <w:sz w:val="24"/>
      </w:rPr>
      <w:fldChar w:fldCharType="end"/>
    </w:r>
    <w:r w:rsidRPr="00FF62CE">
      <w:rPr>
        <w:b/>
        <w:color w:val="auto"/>
        <w:sz w:val="24"/>
      </w:rPr>
      <w:instrText xml:space="preserve">="" "[State]"  </w:instrText>
    </w:r>
    <w:r w:rsidRPr="00FF62CE">
      <w:rPr>
        <w:b/>
        <w:color w:val="auto"/>
        <w:sz w:val="24"/>
      </w:rPr>
      <w:fldChar w:fldCharType="begin"/>
    </w:r>
    <w:r w:rsidRPr="00FF62CE">
      <w:rPr>
        <w:b/>
        <w:color w:val="auto"/>
        <w:sz w:val="24"/>
      </w:rPr>
      <w:instrText xml:space="preserve"> USERPROPERTY WorkState </w:instrText>
    </w:r>
    <w:r w:rsidRPr="00FF62CE">
      <w:rPr>
        <w:b/>
        <w:color w:val="auto"/>
        <w:sz w:val="24"/>
      </w:rPr>
      <w:fldChar w:fldCharType="separate"/>
    </w:r>
    <w:r>
      <w:rPr>
        <w:b/>
        <w:noProof/>
        <w:color w:val="auto"/>
        <w:sz w:val="24"/>
      </w:rPr>
      <w:instrText>NM</w:instrText>
    </w:r>
    <w:r w:rsidRPr="00FF62CE">
      <w:rPr>
        <w:b/>
        <w:color w:val="auto"/>
        <w:sz w:val="24"/>
      </w:rPr>
      <w:fldChar w:fldCharType="end"/>
    </w:r>
    <w:r w:rsidRPr="00FF62CE">
      <w:rPr>
        <w:b/>
        <w:color w:val="auto"/>
        <w:sz w:val="24"/>
      </w:rPr>
      <w:fldChar w:fldCharType="separate"/>
    </w:r>
    <w:r>
      <w:rPr>
        <w:b/>
        <w:noProof/>
        <w:color w:val="auto"/>
        <w:sz w:val="24"/>
      </w:rPr>
      <w:instrText>NM</w:instrText>
    </w:r>
    <w:r w:rsidRPr="00FF62CE">
      <w:rPr>
        <w:b/>
        <w:color w:val="auto"/>
        <w:sz w:val="24"/>
      </w:rPr>
      <w:fldChar w:fldCharType="end"/>
    </w:r>
    <w:r w:rsidRPr="00FF62CE">
      <w:rPr>
        <w:b/>
        <w:color w:val="auto"/>
        <w:sz w:val="24"/>
      </w:rPr>
      <w:instrText xml:space="preserve"> \* MERGEFORMAT</w:instrText>
    </w:r>
    <w:r w:rsidRPr="00FF62CE">
      <w:rPr>
        <w:b/>
        <w:color w:val="auto"/>
        <w:sz w:val="24"/>
      </w:rPr>
      <w:fldChar w:fldCharType="separate"/>
    </w:r>
    <w:r>
      <w:rPr>
        <w:b/>
        <w:color w:val="auto"/>
        <w:sz w:val="24"/>
      </w:rPr>
      <w:t>NM</w:t>
    </w:r>
    <w:r w:rsidRPr="00FF62CE">
      <w:rPr>
        <w:b/>
        <w:color w:val="auto"/>
        <w:sz w:val="24"/>
      </w:rPr>
      <w:fldChar w:fldCharType="end"/>
    </w:r>
    <w:r w:rsidRPr="00FF62CE">
      <w:rPr>
        <w:b/>
        <w:color w:val="auto"/>
        <w:sz w:val="24"/>
      </w:rPr>
      <w:t xml:space="preserve"> </w:t>
    </w:r>
    <w:r w:rsidRPr="00FF62CE">
      <w:rPr>
        <w:b/>
        <w:color w:val="auto"/>
        <w:sz w:val="24"/>
      </w:rPr>
      <w:fldChar w:fldCharType="begin"/>
    </w:r>
    <w:r w:rsidRPr="00FF62CE">
      <w:rPr>
        <w:b/>
        <w:color w:val="auto"/>
        <w:sz w:val="24"/>
      </w:rPr>
      <w:instrText xml:space="preserve"> PLACEHOLDER </w:instrText>
    </w:r>
    <w:r w:rsidRPr="00FF62CE">
      <w:rPr>
        <w:b/>
        <w:color w:val="auto"/>
        <w:sz w:val="24"/>
      </w:rPr>
      <w:fldChar w:fldCharType="begin"/>
    </w:r>
    <w:r w:rsidRPr="00FF62CE">
      <w:rPr>
        <w:b/>
        <w:color w:val="auto"/>
        <w:sz w:val="24"/>
      </w:rPr>
      <w:instrText xml:space="preserve"> IF </w:instrText>
    </w:r>
    <w:r w:rsidRPr="00FF62CE">
      <w:rPr>
        <w:b/>
        <w:color w:val="auto"/>
        <w:sz w:val="24"/>
      </w:rPr>
      <w:fldChar w:fldCharType="begin"/>
    </w:r>
    <w:r w:rsidRPr="00FF62CE">
      <w:rPr>
        <w:b/>
        <w:color w:val="auto"/>
        <w:sz w:val="24"/>
      </w:rPr>
      <w:instrText xml:space="preserve"> USERPROPERTY WorkZip </w:instrText>
    </w:r>
    <w:r w:rsidRPr="00FF62CE">
      <w:rPr>
        <w:b/>
        <w:color w:val="auto"/>
        <w:sz w:val="24"/>
      </w:rPr>
      <w:fldChar w:fldCharType="separate"/>
    </w:r>
    <w:r>
      <w:rPr>
        <w:b/>
        <w:noProof/>
        <w:color w:val="auto"/>
        <w:sz w:val="24"/>
      </w:rPr>
      <w:instrText>87508</w:instrText>
    </w:r>
    <w:r w:rsidRPr="00FF62CE">
      <w:rPr>
        <w:b/>
        <w:color w:val="auto"/>
        <w:sz w:val="24"/>
      </w:rPr>
      <w:fldChar w:fldCharType="end"/>
    </w:r>
    <w:r w:rsidRPr="00FF62CE">
      <w:rPr>
        <w:b/>
        <w:color w:val="auto"/>
        <w:sz w:val="24"/>
      </w:rPr>
      <w:instrText xml:space="preserve">="" "[Postal Code]" </w:instrText>
    </w:r>
    <w:r w:rsidRPr="00FF62CE">
      <w:rPr>
        <w:b/>
        <w:color w:val="auto"/>
        <w:sz w:val="24"/>
      </w:rPr>
      <w:fldChar w:fldCharType="begin"/>
    </w:r>
    <w:r w:rsidRPr="00FF62CE">
      <w:rPr>
        <w:b/>
        <w:color w:val="auto"/>
        <w:sz w:val="24"/>
      </w:rPr>
      <w:instrText xml:space="preserve"> USERPROPERTY WorkZip </w:instrText>
    </w:r>
    <w:r w:rsidRPr="00FF62CE">
      <w:rPr>
        <w:b/>
        <w:color w:val="auto"/>
        <w:sz w:val="24"/>
      </w:rPr>
      <w:fldChar w:fldCharType="separate"/>
    </w:r>
    <w:r>
      <w:rPr>
        <w:b/>
        <w:noProof/>
        <w:color w:val="auto"/>
        <w:sz w:val="24"/>
      </w:rPr>
      <w:instrText>87508</w:instrText>
    </w:r>
    <w:r w:rsidRPr="00FF62CE">
      <w:rPr>
        <w:b/>
        <w:color w:val="auto"/>
        <w:sz w:val="24"/>
      </w:rPr>
      <w:fldChar w:fldCharType="end"/>
    </w:r>
    <w:r w:rsidRPr="00FF62CE">
      <w:rPr>
        <w:b/>
        <w:color w:val="auto"/>
        <w:sz w:val="24"/>
      </w:rPr>
      <w:fldChar w:fldCharType="separate"/>
    </w:r>
    <w:r>
      <w:rPr>
        <w:b/>
        <w:noProof/>
        <w:color w:val="auto"/>
        <w:sz w:val="24"/>
      </w:rPr>
      <w:instrText>87508</w:instrText>
    </w:r>
    <w:r w:rsidRPr="00FF62CE">
      <w:rPr>
        <w:b/>
        <w:color w:val="auto"/>
        <w:sz w:val="24"/>
      </w:rPr>
      <w:fldChar w:fldCharType="end"/>
    </w:r>
    <w:r w:rsidRPr="00FF62CE">
      <w:rPr>
        <w:b/>
        <w:color w:val="auto"/>
        <w:sz w:val="24"/>
      </w:rPr>
      <w:instrText xml:space="preserve"> \* MERGEFORMAT</w:instrText>
    </w:r>
    <w:r w:rsidRPr="00FF62CE">
      <w:rPr>
        <w:b/>
        <w:color w:val="auto"/>
        <w:sz w:val="24"/>
      </w:rPr>
      <w:fldChar w:fldCharType="separate"/>
    </w:r>
    <w:r>
      <w:rPr>
        <w:b/>
        <w:color w:val="auto"/>
        <w:sz w:val="24"/>
      </w:rPr>
      <w:t>87508</w:t>
    </w:r>
    <w:r w:rsidRPr="00FF62CE">
      <w:rPr>
        <w:b/>
        <w:color w:val="auto"/>
        <w:sz w:val="24"/>
      </w:rPr>
      <w:fldChar w:fldCharType="end"/>
    </w:r>
    <w:r>
      <w:rPr>
        <w:b/>
        <w:color w:val="auto"/>
        <w:sz w:val="24"/>
      </w:rPr>
      <w:t xml:space="preserve">   </w:t>
    </w:r>
    <w:r w:rsidRPr="00FF62CE">
      <w:rPr>
        <w:b/>
        <w:color w:val="auto"/>
        <w:sz w:val="24"/>
      </w:rPr>
      <w:sym w:font="Wingdings 2" w:char="F097"/>
    </w:r>
    <w:r w:rsidRPr="00FF62CE">
      <w:rPr>
        <w:b/>
        <w:color w:val="auto"/>
        <w:sz w:val="24"/>
      </w:rPr>
      <w:t xml:space="preserve"> </w:t>
    </w:r>
    <w:r>
      <w:rPr>
        <w:b/>
        <w:color w:val="auto"/>
        <w:sz w:val="24"/>
      </w:rPr>
      <w:t xml:space="preserve">505-473-0556 </w:t>
    </w:r>
    <w:r w:rsidRPr="00FF62CE">
      <w:rPr>
        <w:b/>
        <w:color w:val="auto"/>
        <w:sz w:val="24"/>
      </w:rPr>
      <w:sym w:font="Wingdings 2" w:char="F097"/>
    </w:r>
    <w:r>
      <w:rPr>
        <w:b/>
        <w:color w:val="auto"/>
        <w:sz w:val="24"/>
      </w:rPr>
      <w:t xml:space="preserve">Fax: </w:t>
    </w:r>
    <w:r w:rsidRPr="00FF62CE">
      <w:rPr>
        <w:b/>
        <w:color w:val="auto"/>
        <w:sz w:val="24"/>
      </w:rPr>
      <w:t>505-</w:t>
    </w:r>
    <w:r>
      <w:rPr>
        <w:b/>
        <w:color w:val="auto"/>
        <w:sz w:val="24"/>
      </w:rPr>
      <w:t xml:space="preserve">204-7926  </w:t>
    </w:r>
    <w:r w:rsidRPr="00FF62CE">
      <w:rPr>
        <w:b/>
        <w:color w:val="auto"/>
        <w:sz w:val="24"/>
      </w:rPr>
      <w:sym w:font="Wingdings 2" w:char="F097"/>
    </w:r>
    <w:r>
      <w:rPr>
        <w:b/>
        <w:color w:val="auto"/>
        <w:sz w:val="24"/>
      </w:rPr>
      <w:t xml:space="preserve">Abigail Brown, Director  </w:t>
    </w:r>
    <w:r w:rsidRPr="00FF62CE">
      <w:rPr>
        <w:b/>
        <w:color w:val="auto"/>
        <w:sz w:val="24"/>
      </w:rPr>
      <w:sym w:font="Wingdings 2" w:char="F097"/>
    </w:r>
    <w:r>
      <w:rPr>
        <w:b/>
        <w:color w:val="auto"/>
        <w:sz w:val="24"/>
      </w:rPr>
      <w:t xml:space="preserve">www.stclinic.com  </w:t>
    </w:r>
    <w:r w:rsidRPr="00FF62CE">
      <w:rPr>
        <w:b/>
        <w:color w:val="auto"/>
        <w:sz w:val="24"/>
      </w:rPr>
      <w:sym w:font="Wingdings 2" w:char="F097"/>
    </w:r>
    <w:r w:rsidRPr="00FF62CE">
      <w:rPr>
        <w:b/>
        <w:color w:val="auto"/>
        <w:sz w:val="24"/>
      </w:rPr>
      <w:t>stclinic</w:t>
    </w:r>
    <w:r>
      <w:rPr>
        <w:b/>
        <w:color w:val="auto"/>
        <w:sz w:val="24"/>
      </w:rPr>
      <w:t>.info@gmail.com</w:t>
    </w:r>
  </w:p>
  <w:p w:rsidR="0048280F" w:rsidRPr="00FF62CE" w:rsidRDefault="00177EE8" w:rsidP="00F86629">
    <w:pPr>
      <w:pStyle w:val="ContactDetails"/>
      <w:jc w:val="center"/>
      <w:rPr>
        <w:b/>
        <w:color w:val="auto"/>
        <w:sz w:val="24"/>
      </w:rPr>
    </w:pPr>
    <w:r w:rsidRPr="00FF62CE">
      <w:rPr>
        <w:b/>
        <w:color w:val="auto"/>
        <w:sz w:val="24"/>
      </w:rPr>
      <w:t xml:space="preserve"> </w:t>
    </w:r>
    <w:r w:rsidRPr="00FF62CE">
      <w:rPr>
        <w:b/>
        <w:color w:val="auto"/>
        <w:sz w:val="24"/>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3"/>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E8"/>
    <w:rsid w:val="00177EE8"/>
    <w:rsid w:val="0081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77EE8"/>
    <w:pPr>
      <w:spacing w:line="300" w:lineRule="auto"/>
    </w:pPr>
    <w:rPr>
      <w:rFonts w:ascii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7EE8"/>
    <w:pPr>
      <w:tabs>
        <w:tab w:val="center" w:pos="4680"/>
        <w:tab w:val="right" w:pos="9360"/>
      </w:tabs>
      <w:spacing w:after="200"/>
    </w:pPr>
  </w:style>
  <w:style w:type="character" w:customStyle="1" w:styleId="HeaderChar">
    <w:name w:val="Header Char"/>
    <w:basedOn w:val="DefaultParagraphFont"/>
    <w:link w:val="Header"/>
    <w:rsid w:val="00177EE8"/>
    <w:rPr>
      <w:rFonts w:asciiTheme="minorHAnsi" w:hAnsiTheme="minorHAnsi" w:cstheme="minorBidi"/>
      <w:sz w:val="22"/>
      <w:szCs w:val="22"/>
      <w:lang w:eastAsia="en-US"/>
    </w:rPr>
  </w:style>
  <w:style w:type="paragraph" w:styleId="Footer">
    <w:name w:val="footer"/>
    <w:basedOn w:val="Normal"/>
    <w:link w:val="FooterChar"/>
    <w:rsid w:val="00177EE8"/>
    <w:pPr>
      <w:tabs>
        <w:tab w:val="center" w:pos="4680"/>
        <w:tab w:val="right" w:pos="9360"/>
      </w:tabs>
      <w:spacing w:before="200"/>
      <w:jc w:val="right"/>
    </w:pPr>
    <w:rPr>
      <w:color w:val="C0504D" w:themeColor="accent2"/>
    </w:rPr>
  </w:style>
  <w:style w:type="character" w:customStyle="1" w:styleId="FooterChar">
    <w:name w:val="Footer Char"/>
    <w:basedOn w:val="DefaultParagraphFont"/>
    <w:link w:val="Footer"/>
    <w:rsid w:val="00177EE8"/>
    <w:rPr>
      <w:rFonts w:asciiTheme="minorHAnsi" w:hAnsiTheme="minorHAnsi" w:cstheme="minorBidi"/>
      <w:color w:val="C0504D" w:themeColor="accent2"/>
      <w:sz w:val="22"/>
      <w:szCs w:val="22"/>
      <w:lang w:eastAsia="en-US"/>
    </w:rPr>
  </w:style>
  <w:style w:type="paragraph" w:styleId="Title">
    <w:name w:val="Title"/>
    <w:basedOn w:val="Normal"/>
    <w:next w:val="Normal"/>
    <w:link w:val="TitleChar"/>
    <w:rsid w:val="00177EE8"/>
    <w:pPr>
      <w:spacing w:line="240" w:lineRule="auto"/>
    </w:pPr>
    <w:rPr>
      <w:rFonts w:asciiTheme="majorHAnsi" w:eastAsiaTheme="majorEastAsia" w:hAnsiTheme="majorHAnsi" w:cstheme="majorBidi"/>
      <w:color w:val="C0504D" w:themeColor="accent2"/>
      <w:spacing w:val="5"/>
      <w:kern w:val="28"/>
      <w:sz w:val="40"/>
      <w:szCs w:val="40"/>
    </w:rPr>
  </w:style>
  <w:style w:type="character" w:customStyle="1" w:styleId="TitleChar">
    <w:name w:val="Title Char"/>
    <w:basedOn w:val="DefaultParagraphFont"/>
    <w:link w:val="Title"/>
    <w:rsid w:val="00177EE8"/>
    <w:rPr>
      <w:rFonts w:asciiTheme="majorHAnsi" w:eastAsiaTheme="majorEastAsia" w:hAnsiTheme="majorHAnsi" w:cstheme="majorBidi"/>
      <w:color w:val="C0504D" w:themeColor="accent2"/>
      <w:spacing w:val="5"/>
      <w:kern w:val="28"/>
      <w:sz w:val="40"/>
      <w:szCs w:val="40"/>
      <w:lang w:eastAsia="en-US"/>
    </w:rPr>
  </w:style>
  <w:style w:type="paragraph" w:customStyle="1" w:styleId="ContactDetails">
    <w:name w:val="Contact Details"/>
    <w:basedOn w:val="Normal"/>
    <w:rsid w:val="00177EE8"/>
    <w:pPr>
      <w:spacing w:before="120" w:after="240" w:line="240" w:lineRule="auto"/>
    </w:pPr>
    <w:rPr>
      <w:color w:val="4F81BD" w:themeColor="accent1"/>
      <w:sz w:val="18"/>
      <w:szCs w:val="18"/>
    </w:rPr>
  </w:style>
  <w:style w:type="paragraph" w:customStyle="1" w:styleId="Boxes">
    <w:name w:val="Boxes"/>
    <w:basedOn w:val="Normal"/>
    <w:rsid w:val="00177EE8"/>
    <w:pPr>
      <w:spacing w:line="240" w:lineRule="auto"/>
      <w:jc w:val="right"/>
    </w:pPr>
  </w:style>
  <w:style w:type="character" w:styleId="Hyperlink">
    <w:name w:val="Hyperlink"/>
    <w:basedOn w:val="DefaultParagraphFont"/>
    <w:uiPriority w:val="99"/>
    <w:unhideWhenUsed/>
    <w:rsid w:val="00177EE8"/>
    <w:rPr>
      <w:color w:val="0000FF" w:themeColor="hyperlink"/>
      <w:u w:val="single"/>
    </w:rPr>
  </w:style>
  <w:style w:type="paragraph" w:styleId="BalloonText">
    <w:name w:val="Balloon Text"/>
    <w:basedOn w:val="Normal"/>
    <w:link w:val="BalloonTextChar"/>
    <w:uiPriority w:val="99"/>
    <w:semiHidden/>
    <w:unhideWhenUsed/>
    <w:rsid w:val="00177E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EE8"/>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77EE8"/>
    <w:pPr>
      <w:spacing w:line="300" w:lineRule="auto"/>
    </w:pPr>
    <w:rPr>
      <w:rFonts w:ascii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7EE8"/>
    <w:pPr>
      <w:tabs>
        <w:tab w:val="center" w:pos="4680"/>
        <w:tab w:val="right" w:pos="9360"/>
      </w:tabs>
      <w:spacing w:after="200"/>
    </w:pPr>
  </w:style>
  <w:style w:type="character" w:customStyle="1" w:styleId="HeaderChar">
    <w:name w:val="Header Char"/>
    <w:basedOn w:val="DefaultParagraphFont"/>
    <w:link w:val="Header"/>
    <w:rsid w:val="00177EE8"/>
    <w:rPr>
      <w:rFonts w:asciiTheme="minorHAnsi" w:hAnsiTheme="minorHAnsi" w:cstheme="minorBidi"/>
      <w:sz w:val="22"/>
      <w:szCs w:val="22"/>
      <w:lang w:eastAsia="en-US"/>
    </w:rPr>
  </w:style>
  <w:style w:type="paragraph" w:styleId="Footer">
    <w:name w:val="footer"/>
    <w:basedOn w:val="Normal"/>
    <w:link w:val="FooterChar"/>
    <w:rsid w:val="00177EE8"/>
    <w:pPr>
      <w:tabs>
        <w:tab w:val="center" w:pos="4680"/>
        <w:tab w:val="right" w:pos="9360"/>
      </w:tabs>
      <w:spacing w:before="200"/>
      <w:jc w:val="right"/>
    </w:pPr>
    <w:rPr>
      <w:color w:val="C0504D" w:themeColor="accent2"/>
    </w:rPr>
  </w:style>
  <w:style w:type="character" w:customStyle="1" w:styleId="FooterChar">
    <w:name w:val="Footer Char"/>
    <w:basedOn w:val="DefaultParagraphFont"/>
    <w:link w:val="Footer"/>
    <w:rsid w:val="00177EE8"/>
    <w:rPr>
      <w:rFonts w:asciiTheme="minorHAnsi" w:hAnsiTheme="minorHAnsi" w:cstheme="minorBidi"/>
      <w:color w:val="C0504D" w:themeColor="accent2"/>
      <w:sz w:val="22"/>
      <w:szCs w:val="22"/>
      <w:lang w:eastAsia="en-US"/>
    </w:rPr>
  </w:style>
  <w:style w:type="paragraph" w:styleId="Title">
    <w:name w:val="Title"/>
    <w:basedOn w:val="Normal"/>
    <w:next w:val="Normal"/>
    <w:link w:val="TitleChar"/>
    <w:rsid w:val="00177EE8"/>
    <w:pPr>
      <w:spacing w:line="240" w:lineRule="auto"/>
    </w:pPr>
    <w:rPr>
      <w:rFonts w:asciiTheme="majorHAnsi" w:eastAsiaTheme="majorEastAsia" w:hAnsiTheme="majorHAnsi" w:cstheme="majorBidi"/>
      <w:color w:val="C0504D" w:themeColor="accent2"/>
      <w:spacing w:val="5"/>
      <w:kern w:val="28"/>
      <w:sz w:val="40"/>
      <w:szCs w:val="40"/>
    </w:rPr>
  </w:style>
  <w:style w:type="character" w:customStyle="1" w:styleId="TitleChar">
    <w:name w:val="Title Char"/>
    <w:basedOn w:val="DefaultParagraphFont"/>
    <w:link w:val="Title"/>
    <w:rsid w:val="00177EE8"/>
    <w:rPr>
      <w:rFonts w:asciiTheme="majorHAnsi" w:eastAsiaTheme="majorEastAsia" w:hAnsiTheme="majorHAnsi" w:cstheme="majorBidi"/>
      <w:color w:val="C0504D" w:themeColor="accent2"/>
      <w:spacing w:val="5"/>
      <w:kern w:val="28"/>
      <w:sz w:val="40"/>
      <w:szCs w:val="40"/>
      <w:lang w:eastAsia="en-US"/>
    </w:rPr>
  </w:style>
  <w:style w:type="paragraph" w:customStyle="1" w:styleId="ContactDetails">
    <w:name w:val="Contact Details"/>
    <w:basedOn w:val="Normal"/>
    <w:rsid w:val="00177EE8"/>
    <w:pPr>
      <w:spacing w:before="120" w:after="240" w:line="240" w:lineRule="auto"/>
    </w:pPr>
    <w:rPr>
      <w:color w:val="4F81BD" w:themeColor="accent1"/>
      <w:sz w:val="18"/>
      <w:szCs w:val="18"/>
    </w:rPr>
  </w:style>
  <w:style w:type="paragraph" w:customStyle="1" w:styleId="Boxes">
    <w:name w:val="Boxes"/>
    <w:basedOn w:val="Normal"/>
    <w:rsid w:val="00177EE8"/>
    <w:pPr>
      <w:spacing w:line="240" w:lineRule="auto"/>
      <w:jc w:val="right"/>
    </w:pPr>
  </w:style>
  <w:style w:type="character" w:styleId="Hyperlink">
    <w:name w:val="Hyperlink"/>
    <w:basedOn w:val="DefaultParagraphFont"/>
    <w:uiPriority w:val="99"/>
    <w:unhideWhenUsed/>
    <w:rsid w:val="00177EE8"/>
    <w:rPr>
      <w:color w:val="0000FF" w:themeColor="hyperlink"/>
      <w:u w:val="single"/>
    </w:rPr>
  </w:style>
  <w:style w:type="paragraph" w:styleId="BalloonText">
    <w:name w:val="Balloon Text"/>
    <w:basedOn w:val="Normal"/>
    <w:link w:val="BalloonTextChar"/>
    <w:uiPriority w:val="99"/>
    <w:semiHidden/>
    <w:unhideWhenUsed/>
    <w:rsid w:val="00177E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EE8"/>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qvc.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www.23andme.com" TargetMode="External"/><Relationship Id="rId12" Type="http://schemas.openxmlformats.org/officeDocument/2006/relationships/hyperlink" Target="http://www.globalhealingcenter.com/natural-health/what-is-the-mthfr-genetic-defect/" TargetMode="External"/><Relationship Id="rId13" Type="http://schemas.openxmlformats.org/officeDocument/2006/relationships/hyperlink" Target="https://www.facebook.com/groups/1540050622951361/" TargetMode="External"/><Relationship Id="rId14" Type="http://schemas.openxmlformats.org/officeDocument/2006/relationships/hyperlink" Target="http://articles.mercola.com/sites/articles/archive/2011/09/20/why-are-millions-of-americans-getting-this-synthetic-sweetener-in-their-drinking-water.aspx?e_cid=20110920_DNL_art_1" TargetMode="External"/><Relationship Id="rId15" Type="http://schemas.openxmlformats.org/officeDocument/2006/relationships/hyperlink" Target="http://naturalsociety.com/microwaves/" TargetMode="External"/><Relationship Id="rId16" Type="http://schemas.openxmlformats.org/officeDocument/2006/relationships/image" Target="media/image2.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stclinic@comcast.net" TargetMode="External"/><Relationship Id="rId6" Type="http://schemas.openxmlformats.org/officeDocument/2006/relationships/hyperlink" Target="mailto:stclinic.info@gmail.com" TargetMode="External"/><Relationship Id="rId7" Type="http://schemas.openxmlformats.org/officeDocument/2006/relationships/hyperlink" Target="http://www.thefifthnerve.com" TargetMode="External"/><Relationship Id="rId8" Type="http://schemas.openxmlformats.org/officeDocument/2006/relationships/hyperlink" Target="http://www.amazon.com/Burn-Wound-Ointment-Oz-Container/dp/B00LF0UNW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788</Words>
  <Characters>4492</Characters>
  <Application>Microsoft Macintosh Word</Application>
  <DocSecurity>0</DocSecurity>
  <Lines>37</Lines>
  <Paragraphs>10</Paragraphs>
  <ScaleCrop>false</ScaleCrop>
  <Company>S.T.R.C.,Inc.</Company>
  <LinksUpToDate>false</LinksUpToDate>
  <CharactersWithSpaces>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2021-06-09T17:37:00Z</dcterms:created>
  <dcterms:modified xsi:type="dcterms:W3CDTF">2021-06-09T17:38:00Z</dcterms:modified>
</cp:coreProperties>
</file>