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E5" w:rsidRDefault="00E902E5" w:rsidP="00E902E5">
      <w:r>
        <w:t>Christmas ‘98 Update</w:t>
      </w:r>
    </w:p>
    <w:p w:rsidR="00E902E5" w:rsidRDefault="00E902E5" w:rsidP="00E902E5"/>
    <w:p w:rsidR="00E902E5" w:rsidRDefault="00E902E5" w:rsidP="00E902E5">
      <w:r>
        <w:t xml:space="preserve">A very Merry Christmas, Happy Hanukkah and Happy New Year to all of you! </w:t>
      </w:r>
      <w:proofErr w:type="gramStart"/>
      <w:r>
        <w:t>And a belated Happy Thanksgiving.</w:t>
      </w:r>
      <w:proofErr w:type="gramEnd"/>
      <w:r>
        <w:t xml:space="preserve"> I did most of my shopping last summer and am delighted I don’t have to hike the malls this season. Because this falls so closely on the heels of the last Update, there isn’t a lot of news, but I wanted to send you the new Crisis Management Sheet that I now include in the Program Guide. It will stand you in good stead when the going gets rough as it sometimes does. This has been a truly wonderful year for the clinic and will be the first year I haven’t been in the red. So many clients are doing so well and sticking with the program. It really fills my heart with joy to see people kicking the ST out of their lives - what hope we have!! I have a new - what should I call it? </w:t>
      </w:r>
      <w:proofErr w:type="gramStart"/>
      <w:r>
        <w:t>device</w:t>
      </w:r>
      <w:proofErr w:type="gramEnd"/>
      <w:r>
        <w:t xml:space="preserve"> - thing - whatever. It’s called a Still Point Inducer. It’s a use-it-at-home-by-yourself red hard rubber cranial sacral </w:t>
      </w:r>
    </w:p>
    <w:p w:rsidR="00E902E5" w:rsidRDefault="00E902E5" w:rsidP="00E902E5">
      <w:proofErr w:type="gramStart"/>
      <w:r>
        <w:t>item</w:t>
      </w:r>
      <w:proofErr w:type="gramEnd"/>
      <w:r>
        <w:t xml:space="preserve">. See picture at the right. You put it on the floor </w:t>
      </w:r>
    </w:p>
    <w:p w:rsidR="00E902E5" w:rsidRDefault="00E902E5" w:rsidP="00E902E5">
      <w:proofErr w:type="gramStart"/>
      <w:r>
        <w:t>and</w:t>
      </w:r>
      <w:proofErr w:type="gramEnd"/>
      <w:r>
        <w:t xml:space="preserve"> lie down on your back with the lumps right at </w:t>
      </w:r>
    </w:p>
    <w:p w:rsidR="00E902E5" w:rsidRDefault="00E902E5" w:rsidP="00E902E5">
      <w:proofErr w:type="gramStart"/>
      <w:r>
        <w:t>the</w:t>
      </w:r>
      <w:proofErr w:type="gramEnd"/>
      <w:r>
        <w:t xml:space="preserve"> EOP  (the bony ridge at the back of your head), </w:t>
      </w:r>
    </w:p>
    <w:p w:rsidR="00E902E5" w:rsidRDefault="00E902E5" w:rsidP="00E902E5">
      <w:proofErr w:type="gramStart"/>
      <w:r>
        <w:t>at</w:t>
      </w:r>
      <w:proofErr w:type="gramEnd"/>
      <w:r>
        <w:t xml:space="preserve"> the lower edge of that bone. Keep your chin down </w:t>
      </w:r>
    </w:p>
    <w:p w:rsidR="00E902E5" w:rsidRDefault="00E902E5" w:rsidP="00E902E5">
      <w:proofErr w:type="gramStart"/>
      <w:r>
        <w:t>and</w:t>
      </w:r>
      <w:proofErr w:type="gramEnd"/>
      <w:r>
        <w:t xml:space="preserve"> just lie there - maybe read a book or listen to music </w:t>
      </w:r>
    </w:p>
    <w:p w:rsidR="00E902E5" w:rsidRDefault="00E902E5" w:rsidP="00E902E5">
      <w:proofErr w:type="gramStart"/>
      <w:r>
        <w:t>or</w:t>
      </w:r>
      <w:proofErr w:type="gramEnd"/>
      <w:r>
        <w:t xml:space="preserve"> watch T.V. I like to spend from 15 to 30 minutes on it. </w:t>
      </w:r>
    </w:p>
    <w:p w:rsidR="00E902E5" w:rsidRDefault="00E902E5" w:rsidP="00E902E5">
      <w:r>
        <w:t>If your head is really pulling to one side it won’t be doable for you, but if you have gained some control, it seems to open that area up and relax it. It’s hard to explain why it feels so good, but it does. Again, not something that will bring you into recovery, but just a helpful tool. Or, as I suggested in Toledo, you can just put it on your coffee table and make your friends guess what it’s used for. It is $15.00 and can be ordered from 1-800-311-9204.</w:t>
      </w:r>
    </w:p>
    <w:p w:rsidR="00E902E5" w:rsidRDefault="00E902E5" w:rsidP="00E902E5"/>
    <w:p w:rsidR="00E902E5" w:rsidRDefault="00E902E5" w:rsidP="00E902E5">
      <w:r>
        <w:t xml:space="preserve">Well the clinic is making what I hope will be a positive change. I have applied for a 501(C)(3) </w:t>
      </w:r>
      <w:proofErr w:type="gramStart"/>
      <w:r>
        <w:t>tax exempt</w:t>
      </w:r>
      <w:proofErr w:type="gramEnd"/>
      <w:r>
        <w:t xml:space="preserve"> status through the IRS. My current funding expires next October, and I was faced with the real possibility of having to close down simply because there wouldn’t be enough to pay mortgage, utilities, clinic expenses, etc. I have opened a clinic savings account and already have enough saved for about 1/3 of a year’s expenses and am hoping that by next Oct. I’ll have enough in there to stay in operation for the following year, and so on. Expenses here are considerable with printing, internet, phone, meals, supplies, overhead</w:t>
      </w:r>
      <w:proofErr w:type="gramStart"/>
      <w:r>
        <w:t>,  etc</w:t>
      </w:r>
      <w:proofErr w:type="gramEnd"/>
      <w:r>
        <w:t xml:space="preserve">. My 12 year old lazier printer is on it’s last legs, and I’m looking at an Epson 800 which is compatible with Mac, Meanwhile, with the 501 (C)(3), I’ll be able to apply for some foundation funding, grants, etc. I will be changing the “fee” to a “suggested donation” and then raise the amount considerably. Once this goes through and is official, that “donation” and any other donations will be tax deductible. And it leaves room for a sliding scale consideration. I don’t know if the IRS would also consider the various items we need for our program, like gym membership, the Kneading Fingers, etc. and the necessary travel and hotel expense a deduction, but maybe so. </w:t>
      </w:r>
      <w:proofErr w:type="gramStart"/>
      <w:r>
        <w:t>If it will do that for a business trip and related expenses, why not for this?</w:t>
      </w:r>
      <w:proofErr w:type="gramEnd"/>
      <w:r>
        <w:t xml:space="preserve"> This will be an advantage for clients and will enable me to keep the clinic open. Any feedback? Last week I had a client referred by the NM Dept of Vocational Rehab, and the state paid her fee, so that was precedent setting, and I’m hoping that other states will follow suit. </w:t>
      </w:r>
    </w:p>
    <w:p w:rsidR="00E902E5" w:rsidRDefault="00E902E5" w:rsidP="00E902E5"/>
    <w:p w:rsidR="00A45AB2" w:rsidRDefault="00E902E5" w:rsidP="00E902E5">
      <w:r>
        <w:t xml:space="preserve">If any of you would like to be on an Email list of former clients so you can share with each other, let me know, as I need permission before I’d feel comfortable creating such a list.  I would then Email your Updates all at once to those on the list, and separately to the others who would prefer not to be on a group list. That way you would have a former client Support Group and could encourage each other and visit. Email me and let me know if you’d like to be on the list. Thanks. My prayer for all of you for this </w:t>
      </w:r>
      <w:proofErr w:type="gramStart"/>
      <w:r>
        <w:t>new year</w:t>
      </w:r>
      <w:proofErr w:type="gramEnd"/>
      <w:r>
        <w:t xml:space="preserve"> is that God will heal you and reveal to you the abundance of His peace and truth (Jeremiah 33:6). Spirits up-chins down - may you be so extravagantly rewarded for your courageous efforts! I pray for you daily. Have a wonderful holiday and a blessed new year!</w:t>
      </w:r>
    </w:p>
    <w:sectPr w:rsidR="00A45AB2" w:rsidSect="00A45A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902E5"/>
    <w:rsid w:val="00E902E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B2"/>
    <w:rPr>
      <w:rFonts w:ascii="Verdana" w:hAnsi="Verdana"/>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3452</Characters>
  <Application>Microsoft Macintosh Word</Application>
  <DocSecurity>0</DocSecurity>
  <Lines>28</Lines>
  <Paragraphs>6</Paragraphs>
  <ScaleCrop>false</ScaleCrop>
  <Company>S.T.R.C.,Inc.</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cp:lastModifiedBy>Abigail Collins</cp:lastModifiedBy>
  <cp:revision>1</cp:revision>
  <dcterms:created xsi:type="dcterms:W3CDTF">2013-05-09T16:51:00Z</dcterms:created>
  <dcterms:modified xsi:type="dcterms:W3CDTF">2013-05-09T16:53:00Z</dcterms:modified>
</cp:coreProperties>
</file>